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418" w:rsidRPr="005C4C5A" w:rsidRDefault="005C4C5A" w:rsidP="005C4C5A">
      <w:pPr>
        <w:pStyle w:val="NormalWeb"/>
        <w:jc w:val="right"/>
        <w:rPr>
          <w:rFonts w:ascii="Arial" w:hAnsi="Arial" w:cs="Arial"/>
          <w:b/>
          <w:bCs/>
          <w:sz w:val="22"/>
          <w:szCs w:val="22"/>
          <w:lang w:val="es-AR"/>
        </w:rPr>
      </w:pPr>
      <w:r w:rsidRPr="005C4C5A">
        <w:rPr>
          <w:rFonts w:ascii="Arial" w:hAnsi="Arial" w:cs="Arial"/>
          <w:b/>
          <w:bCs/>
          <w:sz w:val="22"/>
          <w:szCs w:val="22"/>
          <w:lang w:val="es-AR"/>
        </w:rPr>
        <w:t xml:space="preserve">Sesión extraordinaria </w:t>
      </w:r>
    </w:p>
    <w:p w:rsidR="005C4C5A" w:rsidRPr="005C4C5A" w:rsidRDefault="005C4C5A" w:rsidP="005C4C5A">
      <w:pPr>
        <w:pStyle w:val="NormalWeb"/>
        <w:jc w:val="right"/>
        <w:rPr>
          <w:rFonts w:ascii="Arial" w:hAnsi="Arial" w:cs="Arial"/>
          <w:b/>
          <w:bCs/>
          <w:sz w:val="22"/>
          <w:szCs w:val="22"/>
          <w:lang w:val="es-AR"/>
        </w:rPr>
      </w:pPr>
      <w:r w:rsidRPr="005C4C5A">
        <w:rPr>
          <w:rFonts w:ascii="Arial" w:hAnsi="Arial" w:cs="Arial"/>
          <w:b/>
          <w:bCs/>
          <w:sz w:val="22"/>
          <w:szCs w:val="22"/>
          <w:lang w:val="es-AR"/>
        </w:rPr>
        <w:t>Rendición de cuentas 2022</w:t>
      </w:r>
    </w:p>
    <w:p w:rsidR="005C4C5A" w:rsidRPr="005C4C5A" w:rsidRDefault="005C4C5A" w:rsidP="005C4C5A">
      <w:pPr>
        <w:pStyle w:val="NormalWeb"/>
        <w:jc w:val="right"/>
        <w:rPr>
          <w:rFonts w:ascii="Arial" w:hAnsi="Arial" w:cs="Arial"/>
          <w:b/>
          <w:bCs/>
          <w:sz w:val="22"/>
          <w:szCs w:val="22"/>
          <w:lang w:val="es-AR"/>
        </w:rPr>
      </w:pPr>
      <w:r w:rsidRPr="005C4C5A">
        <w:rPr>
          <w:rFonts w:ascii="Arial" w:hAnsi="Arial" w:cs="Arial"/>
          <w:b/>
          <w:bCs/>
          <w:sz w:val="22"/>
          <w:szCs w:val="22"/>
          <w:lang w:val="es-AR"/>
        </w:rPr>
        <w:t>31 de mayo de 2023</w:t>
      </w:r>
    </w:p>
    <w:p w:rsidR="005C4C5A" w:rsidRDefault="005C4C5A" w:rsidP="005C4C5A">
      <w:pPr>
        <w:pStyle w:val="NormalWeb"/>
        <w:jc w:val="right"/>
        <w:rPr>
          <w:rFonts w:ascii="Arial" w:hAnsi="Arial" w:cs="Arial"/>
          <w:b/>
          <w:bCs/>
          <w:sz w:val="22"/>
          <w:szCs w:val="22"/>
          <w:lang w:val="es-AR"/>
        </w:rPr>
      </w:pPr>
      <w:r w:rsidRPr="005C4C5A">
        <w:rPr>
          <w:rFonts w:ascii="Arial" w:hAnsi="Arial" w:cs="Arial"/>
          <w:b/>
          <w:bCs/>
          <w:sz w:val="22"/>
          <w:szCs w:val="22"/>
          <w:lang w:val="es-AR"/>
        </w:rPr>
        <w:t>Hora 11</w:t>
      </w:r>
    </w:p>
    <w:p w:rsidR="005C4C5A" w:rsidRDefault="005C4C5A" w:rsidP="005C4C5A">
      <w:pPr>
        <w:pStyle w:val="NormalWeb"/>
        <w:jc w:val="right"/>
        <w:rPr>
          <w:rFonts w:ascii="Arial" w:hAnsi="Arial" w:cs="Arial"/>
          <w:b/>
          <w:bCs/>
          <w:sz w:val="22"/>
          <w:szCs w:val="22"/>
          <w:lang w:val="es-AR"/>
        </w:rPr>
      </w:pPr>
    </w:p>
    <w:p w:rsidR="005C4C5A" w:rsidRPr="0073575B" w:rsidRDefault="005C4C5A" w:rsidP="005C4C5A">
      <w:pPr>
        <w:pStyle w:val="NormalWeb"/>
        <w:jc w:val="both"/>
        <w:rPr>
          <w:rFonts w:ascii="Arial" w:hAnsi="Arial" w:cs="Arial"/>
          <w:b/>
          <w:bCs/>
          <w:lang w:val="es-AR"/>
        </w:rPr>
      </w:pPr>
      <w:r w:rsidRPr="0073575B">
        <w:rPr>
          <w:rFonts w:ascii="Arial" w:hAnsi="Arial" w:cs="Arial"/>
          <w:b/>
          <w:bCs/>
          <w:lang w:val="es-AR"/>
        </w:rPr>
        <w:t>Gracias Señor Presidente</w:t>
      </w:r>
    </w:p>
    <w:p w:rsidR="00E66C1C" w:rsidRPr="0073575B" w:rsidRDefault="00E66C1C" w:rsidP="00E66C1C">
      <w:pPr>
        <w:shd w:val="clear" w:color="auto" w:fill="FFFFFF"/>
        <w:spacing w:line="360" w:lineRule="auto"/>
        <w:jc w:val="both"/>
        <w:rPr>
          <w:rFonts w:cs="Arial"/>
          <w:b/>
          <w:color w:val="000000"/>
          <w:lang w:val="es-ES" w:eastAsia="en-US"/>
        </w:rPr>
      </w:pPr>
      <w:r w:rsidRPr="00CE3BDA">
        <w:rPr>
          <w:rFonts w:cs="Arial"/>
          <w:b/>
          <w:color w:val="000000"/>
          <w:lang w:val="es-ES" w:eastAsia="en-US"/>
        </w:rPr>
        <w:t xml:space="preserve">La Rendición de Cuentas y la transparencia en la función pública son elementos insustituibles de la buena gobernabilidad. El concepto de Rendición de Cuentas puede expresarse con el término de responsabilidad, es decir, la obligación de responder por los actos, pues implica la capacidad de garantizar que las autoridades del gobierno respondan por sus </w:t>
      </w:r>
      <w:r w:rsidR="0073575B" w:rsidRPr="00CE3BDA">
        <w:rPr>
          <w:rFonts w:cs="Arial"/>
          <w:b/>
          <w:color w:val="000000"/>
          <w:lang w:val="es-ES" w:eastAsia="en-US"/>
        </w:rPr>
        <w:t>acciones. -</w:t>
      </w:r>
    </w:p>
    <w:p w:rsidR="00E66C1C" w:rsidRPr="00CE3BDA" w:rsidRDefault="00E66C1C" w:rsidP="00E66C1C">
      <w:pPr>
        <w:shd w:val="clear" w:color="auto" w:fill="FFFFFF"/>
        <w:spacing w:line="360" w:lineRule="auto"/>
        <w:jc w:val="both"/>
        <w:rPr>
          <w:rFonts w:ascii="Times New Roman" w:hAnsi="Times New Roman"/>
          <w:b/>
          <w:color w:val="222222"/>
          <w:lang w:val="es-ES" w:eastAsia="en-US"/>
        </w:rPr>
      </w:pPr>
    </w:p>
    <w:p w:rsidR="00E66C1C" w:rsidRPr="00CE3BDA" w:rsidRDefault="00E66C1C" w:rsidP="00E66C1C">
      <w:pPr>
        <w:shd w:val="clear" w:color="auto" w:fill="FFFFFF"/>
        <w:spacing w:line="360" w:lineRule="auto"/>
        <w:jc w:val="both"/>
        <w:rPr>
          <w:rFonts w:ascii="Times New Roman" w:hAnsi="Times New Roman"/>
          <w:b/>
          <w:color w:val="222222"/>
          <w:lang w:val="es-ES" w:eastAsia="en-US"/>
        </w:rPr>
      </w:pPr>
      <w:r w:rsidRPr="00CE3BDA">
        <w:rPr>
          <w:rFonts w:cs="Arial"/>
          <w:b/>
          <w:color w:val="000000"/>
          <w:lang w:val="es-ES" w:eastAsia="en-US"/>
        </w:rPr>
        <w:t>De manera genérica, la Rendición de Cuentas abarca tres maneras diferentes para prevenir y corregir abusos de poder: obliga al poder a abrirse a la inspección pública; lo fuerza a explicar y a justificar sus actos, y lo supedita con la amenaza de sanciones. En síntesis, es la capacidad de asegurar que los funcionarios públicos respondan por sus actos; no alcanza con publicar las cuentas municipales en Excel</w:t>
      </w:r>
      <w:r w:rsidRPr="0073575B">
        <w:rPr>
          <w:rFonts w:cs="Arial"/>
          <w:b/>
          <w:color w:val="000000"/>
          <w:lang w:val="es-ES" w:eastAsia="en-US"/>
        </w:rPr>
        <w:t xml:space="preserve"> </w:t>
      </w:r>
      <w:r w:rsidRPr="00CE3BDA">
        <w:rPr>
          <w:rFonts w:cs="Arial"/>
          <w:b/>
          <w:color w:val="000000"/>
          <w:lang w:val="es-ES" w:eastAsia="en-US"/>
        </w:rPr>
        <w:t>mucho más cuando los números pueden ser fácilmente tergiversados; es necesario un análisis mucho más profundo, y donde resulta de vital importancia la exhibición y entrega de documentación que respalde aquellos números.-</w:t>
      </w:r>
    </w:p>
    <w:p w:rsidR="00E66C1C" w:rsidRPr="00CE3BDA" w:rsidRDefault="00E66C1C" w:rsidP="00E66C1C">
      <w:pPr>
        <w:shd w:val="clear" w:color="auto" w:fill="FFFFFF"/>
        <w:spacing w:line="360" w:lineRule="auto"/>
        <w:jc w:val="both"/>
        <w:rPr>
          <w:rFonts w:ascii="Times New Roman" w:hAnsi="Times New Roman"/>
          <w:b/>
          <w:color w:val="222222"/>
          <w:lang w:val="es-ES" w:eastAsia="en-US"/>
        </w:rPr>
      </w:pPr>
      <w:r w:rsidRPr="00CE3BDA">
        <w:rPr>
          <w:rFonts w:cs="Arial"/>
          <w:b/>
          <w:color w:val="000000"/>
          <w:lang w:val="es-ES" w:eastAsia="en-US"/>
        </w:rPr>
        <w:t> </w:t>
      </w:r>
    </w:p>
    <w:p w:rsidR="00E66C1C" w:rsidRPr="00CE3BDA" w:rsidRDefault="00E66C1C" w:rsidP="00E66C1C">
      <w:pPr>
        <w:shd w:val="clear" w:color="auto" w:fill="FFFFFF"/>
        <w:spacing w:line="480" w:lineRule="atLeast"/>
        <w:jc w:val="both"/>
        <w:rPr>
          <w:rFonts w:cs="Arial"/>
          <w:b/>
          <w:color w:val="222222"/>
          <w:lang w:val="es-ES" w:eastAsia="en-US"/>
        </w:rPr>
      </w:pPr>
      <w:r w:rsidRPr="00CE3BDA">
        <w:rPr>
          <w:rFonts w:cs="Arial"/>
          <w:b/>
          <w:color w:val="000000"/>
          <w:lang w:val="es-ES" w:eastAsia="en-US"/>
        </w:rPr>
        <w:lastRenderedPageBreak/>
        <w:t> Ahora bien en lo referente a la sanción, por eventuales irregularidades o desmanejos, consideramos que corresponde al Tribunal de Cuentas provincial. Queda entonces para este Cuerpo ocuparse de la oportunidad, eficacia y conveniencia de los actos realizados.</w:t>
      </w:r>
    </w:p>
    <w:p w:rsidR="00E66C1C" w:rsidRPr="00CE3BDA" w:rsidRDefault="00E66C1C" w:rsidP="00E66C1C">
      <w:pPr>
        <w:shd w:val="clear" w:color="auto" w:fill="FFFFFF"/>
        <w:spacing w:line="480" w:lineRule="atLeast"/>
        <w:jc w:val="both"/>
        <w:rPr>
          <w:rFonts w:cs="Arial"/>
          <w:b/>
          <w:color w:val="222222"/>
          <w:lang w:val="es-ES" w:eastAsia="en-US"/>
        </w:rPr>
      </w:pPr>
      <w:r w:rsidRPr="00CE3BDA">
        <w:rPr>
          <w:rFonts w:cs="Arial"/>
          <w:b/>
          <w:color w:val="000000"/>
          <w:lang w:val="es-ES" w:eastAsia="en-US"/>
        </w:rPr>
        <w:t xml:space="preserve">Incomoda recordar que la Rendición de Cuentas no es un acto unilateral de soberanía, que los ciudadanos tienen que aceptar contentos, callados y </w:t>
      </w:r>
      <w:r w:rsidR="00495048" w:rsidRPr="00CE3BDA">
        <w:rPr>
          <w:rFonts w:cs="Arial"/>
          <w:b/>
          <w:color w:val="000000"/>
          <w:lang w:val="es-ES" w:eastAsia="en-US"/>
        </w:rPr>
        <w:t>agradecidos. -</w:t>
      </w:r>
    </w:p>
    <w:p w:rsidR="00E66C1C" w:rsidRPr="0073575B" w:rsidRDefault="00E66C1C" w:rsidP="00E66C1C">
      <w:pPr>
        <w:pStyle w:val="NormalWeb"/>
        <w:spacing w:line="360" w:lineRule="auto"/>
        <w:jc w:val="both"/>
        <w:rPr>
          <w:rFonts w:ascii="Arial" w:hAnsi="Arial" w:cs="Arial"/>
          <w:b/>
          <w:bCs/>
          <w:lang w:val="es-AR"/>
        </w:rPr>
      </w:pPr>
      <w:r w:rsidRPr="00CE3BDA">
        <w:rPr>
          <w:rFonts w:ascii="Arial" w:hAnsi="Arial" w:cs="Arial"/>
          <w:b/>
          <w:color w:val="000000"/>
          <w:lang w:val="es-ES" w:eastAsia="en-US"/>
        </w:rPr>
        <w:t>La Rendición de Cuentas implica el derecho a recibir información y la obligación correspondiente de facilitar todos los datos necesarios, cuestión que claramente resulta muy d</w:t>
      </w:r>
      <w:r w:rsidR="00495048">
        <w:rPr>
          <w:rFonts w:ascii="Arial" w:hAnsi="Arial" w:cs="Arial"/>
          <w:b/>
          <w:color w:val="000000"/>
          <w:lang w:val="es-ES" w:eastAsia="en-US"/>
        </w:rPr>
        <w:t>ifícil de cumplir por este D.E.</w:t>
      </w:r>
      <w:r w:rsidRPr="0073575B">
        <w:rPr>
          <w:rFonts w:ascii="Arial" w:hAnsi="Arial" w:cs="Arial"/>
          <w:b/>
          <w:bCs/>
          <w:lang w:val="es-AR"/>
        </w:rPr>
        <w:t xml:space="preserve"> </w:t>
      </w:r>
    </w:p>
    <w:p w:rsidR="005C4C5A" w:rsidRPr="0073575B" w:rsidRDefault="005C4C5A" w:rsidP="00E66C1C">
      <w:pPr>
        <w:pStyle w:val="NormalWeb"/>
        <w:spacing w:line="360" w:lineRule="auto"/>
        <w:jc w:val="both"/>
        <w:rPr>
          <w:rFonts w:ascii="Arial" w:hAnsi="Arial" w:cs="Arial"/>
          <w:b/>
          <w:bCs/>
          <w:lang w:val="es-AR"/>
        </w:rPr>
      </w:pPr>
      <w:r w:rsidRPr="0073575B">
        <w:rPr>
          <w:rFonts w:ascii="Arial" w:hAnsi="Arial" w:cs="Arial"/>
          <w:b/>
          <w:bCs/>
          <w:lang w:val="es-AR"/>
        </w:rPr>
        <w:t>En primer término, quiero encuadrar este análisis en el objeto del tratamiento. La rendición de cuentas es una obligación instituida p</w:t>
      </w:r>
      <w:r w:rsidR="007D47AA" w:rsidRPr="0073575B">
        <w:rPr>
          <w:rFonts w:ascii="Arial" w:hAnsi="Arial" w:cs="Arial"/>
          <w:b/>
          <w:bCs/>
          <w:lang w:val="es-AR"/>
        </w:rPr>
        <w:t>ara</w:t>
      </w:r>
      <w:r w:rsidRPr="0073575B">
        <w:rPr>
          <w:rFonts w:ascii="Arial" w:hAnsi="Arial" w:cs="Arial"/>
          <w:b/>
          <w:bCs/>
          <w:lang w:val="es-AR"/>
        </w:rPr>
        <w:t xml:space="preserve"> el que ejecuta un presupuesto de la administración pública da cuenta a los vecino</w:t>
      </w:r>
      <w:r w:rsidR="00A26D6B" w:rsidRPr="0073575B">
        <w:rPr>
          <w:rFonts w:ascii="Arial" w:hAnsi="Arial" w:cs="Arial"/>
          <w:b/>
          <w:bCs/>
          <w:lang w:val="es-AR"/>
        </w:rPr>
        <w:t>s</w:t>
      </w:r>
      <w:r w:rsidRPr="0073575B">
        <w:rPr>
          <w:rFonts w:ascii="Arial" w:hAnsi="Arial" w:cs="Arial"/>
          <w:b/>
          <w:bCs/>
          <w:lang w:val="es-AR"/>
        </w:rPr>
        <w:t xml:space="preserve"> qué y cómo gastó los </w:t>
      </w:r>
      <w:r w:rsidR="00A26D6B" w:rsidRPr="0073575B">
        <w:rPr>
          <w:rFonts w:ascii="Arial" w:hAnsi="Arial" w:cs="Arial"/>
          <w:b/>
          <w:bCs/>
          <w:lang w:val="es-AR"/>
        </w:rPr>
        <w:t>recursos públicos</w:t>
      </w:r>
      <w:r w:rsidRPr="0073575B">
        <w:rPr>
          <w:rFonts w:ascii="Arial" w:hAnsi="Arial" w:cs="Arial"/>
          <w:b/>
          <w:bCs/>
          <w:lang w:val="es-AR"/>
        </w:rPr>
        <w:t>.</w:t>
      </w:r>
      <w:r w:rsidR="00157163" w:rsidRPr="0073575B">
        <w:rPr>
          <w:rFonts w:ascii="Arial" w:hAnsi="Arial" w:cs="Arial"/>
          <w:b/>
          <w:bCs/>
          <w:lang w:val="es-AR"/>
        </w:rPr>
        <w:t xml:space="preserve"> </w:t>
      </w:r>
      <w:r w:rsidRPr="0073575B">
        <w:rPr>
          <w:rFonts w:ascii="Arial" w:hAnsi="Arial" w:cs="Arial"/>
          <w:b/>
          <w:bCs/>
          <w:lang w:val="es-AR"/>
        </w:rPr>
        <w:t>En este</w:t>
      </w:r>
      <w:r w:rsidR="00A26D6B" w:rsidRPr="0073575B">
        <w:rPr>
          <w:rFonts w:ascii="Arial" w:hAnsi="Arial" w:cs="Arial"/>
          <w:b/>
          <w:bCs/>
          <w:lang w:val="es-AR"/>
        </w:rPr>
        <w:t xml:space="preserve"> punto se trata de </w:t>
      </w:r>
      <w:r w:rsidRPr="0073575B">
        <w:rPr>
          <w:rFonts w:ascii="Arial" w:hAnsi="Arial" w:cs="Arial"/>
          <w:b/>
          <w:bCs/>
          <w:lang w:val="es-AR"/>
        </w:rPr>
        <w:t xml:space="preserve">con </w:t>
      </w:r>
      <w:r w:rsidR="00A26D6B" w:rsidRPr="0073575B">
        <w:rPr>
          <w:rFonts w:ascii="Arial" w:hAnsi="Arial" w:cs="Arial"/>
          <w:b/>
          <w:bCs/>
          <w:lang w:val="es-AR"/>
        </w:rPr>
        <w:t>cuántos</w:t>
      </w:r>
      <w:r w:rsidRPr="0073575B">
        <w:rPr>
          <w:rFonts w:ascii="Arial" w:hAnsi="Arial" w:cs="Arial"/>
          <w:b/>
          <w:bCs/>
          <w:lang w:val="es-AR"/>
        </w:rPr>
        <w:t xml:space="preserve"> recur</w:t>
      </w:r>
      <w:r w:rsidR="00A26D6B" w:rsidRPr="0073575B">
        <w:rPr>
          <w:rFonts w:ascii="Arial" w:hAnsi="Arial" w:cs="Arial"/>
          <w:b/>
          <w:bCs/>
          <w:lang w:val="es-AR"/>
        </w:rPr>
        <w:t>s</w:t>
      </w:r>
      <w:r w:rsidRPr="0073575B">
        <w:rPr>
          <w:rFonts w:ascii="Arial" w:hAnsi="Arial" w:cs="Arial"/>
          <w:b/>
          <w:bCs/>
          <w:lang w:val="es-AR"/>
        </w:rPr>
        <w:t xml:space="preserve">os contó y qué hizo con </w:t>
      </w:r>
      <w:r w:rsidR="00A26D6B" w:rsidRPr="0073575B">
        <w:rPr>
          <w:rFonts w:ascii="Arial" w:hAnsi="Arial" w:cs="Arial"/>
          <w:b/>
          <w:bCs/>
          <w:lang w:val="es-AR"/>
        </w:rPr>
        <w:t>ellos.</w:t>
      </w:r>
    </w:p>
    <w:p w:rsidR="001628E2" w:rsidRPr="0073575B" w:rsidRDefault="001628E2" w:rsidP="00E66C1C">
      <w:pPr>
        <w:pStyle w:val="NormalWeb"/>
        <w:spacing w:line="360" w:lineRule="auto"/>
        <w:jc w:val="both"/>
        <w:rPr>
          <w:rFonts w:ascii="Arial" w:hAnsi="Arial" w:cs="Arial"/>
          <w:b/>
          <w:bCs/>
          <w:lang w:val="es-AR"/>
        </w:rPr>
      </w:pPr>
      <w:r w:rsidRPr="0073575B">
        <w:rPr>
          <w:rFonts w:ascii="Arial" w:hAnsi="Arial" w:cs="Arial"/>
          <w:b/>
          <w:bCs/>
          <w:lang w:val="es-AR"/>
        </w:rPr>
        <w:t xml:space="preserve">El presupuesto es la previsión sobre los recursos y los </w:t>
      </w:r>
      <w:r w:rsidR="007D47AA" w:rsidRPr="0073575B">
        <w:rPr>
          <w:rFonts w:ascii="Arial" w:hAnsi="Arial" w:cs="Arial"/>
          <w:b/>
          <w:bCs/>
          <w:lang w:val="es-AR"/>
        </w:rPr>
        <w:t>gastos.</w:t>
      </w:r>
      <w:r w:rsidRPr="0073575B">
        <w:rPr>
          <w:rFonts w:ascii="Arial" w:hAnsi="Arial" w:cs="Arial"/>
          <w:b/>
          <w:bCs/>
          <w:lang w:val="es-AR"/>
        </w:rPr>
        <w:t xml:space="preserve"> se entiende bajo la premisa de dar respuesta a las obligaciones en </w:t>
      </w:r>
      <w:r w:rsidR="007D47AA" w:rsidRPr="0073575B">
        <w:rPr>
          <w:rFonts w:ascii="Arial" w:hAnsi="Arial" w:cs="Arial"/>
          <w:b/>
          <w:bCs/>
          <w:lang w:val="es-AR"/>
        </w:rPr>
        <w:t>servicios,</w:t>
      </w:r>
      <w:r w:rsidRPr="0073575B">
        <w:rPr>
          <w:rFonts w:ascii="Arial" w:hAnsi="Arial" w:cs="Arial"/>
          <w:b/>
          <w:bCs/>
          <w:lang w:val="es-AR"/>
        </w:rPr>
        <w:t xml:space="preserve"> cuidado , control y políticas para ello y para la mejora</w:t>
      </w:r>
      <w:r w:rsidR="007D47AA" w:rsidRPr="0073575B">
        <w:rPr>
          <w:rFonts w:ascii="Arial" w:hAnsi="Arial" w:cs="Arial"/>
          <w:b/>
          <w:bCs/>
          <w:lang w:val="es-AR"/>
        </w:rPr>
        <w:t xml:space="preserve"> </w:t>
      </w:r>
      <w:r w:rsidRPr="0073575B">
        <w:rPr>
          <w:rFonts w:ascii="Arial" w:hAnsi="Arial" w:cs="Arial"/>
          <w:b/>
          <w:bCs/>
          <w:lang w:val="es-AR"/>
        </w:rPr>
        <w:t>de la vida de la gente. Se supone que parte de una lec</w:t>
      </w:r>
      <w:r w:rsidR="00487143">
        <w:rPr>
          <w:rFonts w:ascii="Arial" w:hAnsi="Arial" w:cs="Arial"/>
          <w:b/>
          <w:bCs/>
          <w:lang w:val="es-AR"/>
        </w:rPr>
        <w:t>tura de dos cuestiones: lo que viene</w:t>
      </w:r>
      <w:r w:rsidRPr="0073575B">
        <w:rPr>
          <w:rFonts w:ascii="Arial" w:hAnsi="Arial" w:cs="Arial"/>
          <w:b/>
          <w:bCs/>
          <w:lang w:val="es-AR"/>
        </w:rPr>
        <w:t xml:space="preserve"> sucediendo con la relación recursos y gastos y las respuestas a las necesidades de lo</w:t>
      </w:r>
      <w:r w:rsidR="007D47AA" w:rsidRPr="0073575B">
        <w:rPr>
          <w:rFonts w:ascii="Arial" w:hAnsi="Arial" w:cs="Arial"/>
          <w:b/>
          <w:bCs/>
          <w:lang w:val="es-AR"/>
        </w:rPr>
        <w:t>s</w:t>
      </w:r>
      <w:r w:rsidRPr="0073575B">
        <w:rPr>
          <w:rFonts w:ascii="Arial" w:hAnsi="Arial" w:cs="Arial"/>
          <w:b/>
          <w:bCs/>
          <w:lang w:val="es-AR"/>
        </w:rPr>
        <w:t xml:space="preserve"> </w:t>
      </w:r>
      <w:r w:rsidR="00AA2BC8" w:rsidRPr="0073575B">
        <w:rPr>
          <w:rFonts w:ascii="Arial" w:hAnsi="Arial" w:cs="Arial"/>
          <w:b/>
          <w:bCs/>
          <w:lang w:val="es-AR"/>
        </w:rPr>
        <w:t>vecinos</w:t>
      </w:r>
      <w:r w:rsidRPr="0073575B">
        <w:rPr>
          <w:rFonts w:ascii="Arial" w:hAnsi="Arial" w:cs="Arial"/>
          <w:b/>
          <w:bCs/>
          <w:lang w:val="es-AR"/>
        </w:rPr>
        <w:t xml:space="preserve"> para los que gobernemos y la lectura del futuro que </w:t>
      </w:r>
      <w:r w:rsidR="00AA2BC8" w:rsidRPr="0073575B">
        <w:rPr>
          <w:rFonts w:ascii="Arial" w:hAnsi="Arial" w:cs="Arial"/>
          <w:b/>
          <w:bCs/>
          <w:lang w:val="es-AR"/>
        </w:rPr>
        <w:t>anhelamos</w:t>
      </w:r>
      <w:r w:rsidRPr="0073575B">
        <w:rPr>
          <w:rFonts w:ascii="Arial" w:hAnsi="Arial" w:cs="Arial"/>
          <w:b/>
          <w:bCs/>
          <w:lang w:val="es-AR"/>
        </w:rPr>
        <w:t xml:space="preserve"> construir desde nuestra función política de liderazgo. Esto </w:t>
      </w:r>
      <w:r w:rsidR="00AA2BC8" w:rsidRPr="0073575B">
        <w:rPr>
          <w:rFonts w:ascii="Arial" w:hAnsi="Arial" w:cs="Arial"/>
          <w:b/>
          <w:bCs/>
          <w:lang w:val="es-AR"/>
        </w:rPr>
        <w:t>debería</w:t>
      </w:r>
      <w:r w:rsidRPr="0073575B">
        <w:rPr>
          <w:rFonts w:ascii="Arial" w:hAnsi="Arial" w:cs="Arial"/>
          <w:b/>
          <w:bCs/>
          <w:lang w:val="es-AR"/>
        </w:rPr>
        <w:t xml:space="preserve"> ser fácil para quien gobierna </w:t>
      </w:r>
      <w:r w:rsidR="00A00776" w:rsidRPr="0073575B">
        <w:rPr>
          <w:rFonts w:ascii="Arial" w:hAnsi="Arial" w:cs="Arial"/>
          <w:b/>
          <w:bCs/>
          <w:lang w:val="es-AR"/>
        </w:rPr>
        <w:t>durante</w:t>
      </w:r>
      <w:r w:rsidRPr="0073575B">
        <w:rPr>
          <w:rFonts w:ascii="Arial" w:hAnsi="Arial" w:cs="Arial"/>
          <w:b/>
          <w:bCs/>
          <w:lang w:val="es-AR"/>
        </w:rPr>
        <w:t xml:space="preserve"> </w:t>
      </w:r>
      <w:r w:rsidR="00AA2BC8" w:rsidRPr="0073575B">
        <w:rPr>
          <w:rFonts w:ascii="Arial" w:hAnsi="Arial" w:cs="Arial"/>
          <w:b/>
          <w:bCs/>
          <w:lang w:val="es-AR"/>
        </w:rPr>
        <w:t>mucho</w:t>
      </w:r>
      <w:r w:rsidRPr="0073575B">
        <w:rPr>
          <w:rFonts w:ascii="Arial" w:hAnsi="Arial" w:cs="Arial"/>
          <w:b/>
          <w:bCs/>
          <w:lang w:val="es-AR"/>
        </w:rPr>
        <w:t xml:space="preserve"> tiempo e</w:t>
      </w:r>
      <w:r w:rsidR="00487143">
        <w:rPr>
          <w:rFonts w:ascii="Arial" w:hAnsi="Arial" w:cs="Arial"/>
          <w:b/>
          <w:bCs/>
          <w:lang w:val="es-AR"/>
        </w:rPr>
        <w:t>l</w:t>
      </w:r>
      <w:r w:rsidRPr="0073575B">
        <w:rPr>
          <w:rFonts w:ascii="Arial" w:hAnsi="Arial" w:cs="Arial"/>
          <w:b/>
          <w:bCs/>
          <w:lang w:val="es-AR"/>
        </w:rPr>
        <w:t xml:space="preserve"> mismo </w:t>
      </w:r>
      <w:r w:rsidR="00AA2BC8" w:rsidRPr="0073575B">
        <w:rPr>
          <w:rFonts w:ascii="Arial" w:hAnsi="Arial" w:cs="Arial"/>
          <w:b/>
          <w:bCs/>
          <w:lang w:val="es-AR"/>
        </w:rPr>
        <w:lastRenderedPageBreak/>
        <w:t>distrito.</w:t>
      </w:r>
      <w:r w:rsidRPr="0073575B">
        <w:rPr>
          <w:rFonts w:ascii="Arial" w:hAnsi="Arial" w:cs="Arial"/>
          <w:b/>
          <w:bCs/>
          <w:lang w:val="es-AR"/>
        </w:rPr>
        <w:t xml:space="preserve"> Es la lectura </w:t>
      </w:r>
      <w:r w:rsidR="00AA2BC8" w:rsidRPr="0073575B">
        <w:rPr>
          <w:rFonts w:ascii="Arial" w:hAnsi="Arial" w:cs="Arial"/>
          <w:b/>
          <w:bCs/>
          <w:lang w:val="es-AR"/>
        </w:rPr>
        <w:t>que</w:t>
      </w:r>
      <w:r w:rsidRPr="0073575B">
        <w:rPr>
          <w:rFonts w:ascii="Arial" w:hAnsi="Arial" w:cs="Arial"/>
          <w:b/>
          <w:bCs/>
          <w:lang w:val="es-AR"/>
        </w:rPr>
        <w:t xml:space="preserve"> permite corregir, </w:t>
      </w:r>
      <w:r w:rsidR="00A00776" w:rsidRPr="0073575B">
        <w:rPr>
          <w:rFonts w:ascii="Arial" w:hAnsi="Arial" w:cs="Arial"/>
          <w:b/>
          <w:bCs/>
          <w:lang w:val="es-AR"/>
        </w:rPr>
        <w:t>cambiar,</w:t>
      </w:r>
      <w:r w:rsidRPr="0073575B">
        <w:rPr>
          <w:rFonts w:ascii="Arial" w:hAnsi="Arial" w:cs="Arial"/>
          <w:b/>
          <w:bCs/>
          <w:lang w:val="es-AR"/>
        </w:rPr>
        <w:t xml:space="preserve"> mejorar, crear mejores </w:t>
      </w:r>
      <w:r w:rsidR="00AA2BC8" w:rsidRPr="0073575B">
        <w:rPr>
          <w:rFonts w:ascii="Arial" w:hAnsi="Arial" w:cs="Arial"/>
          <w:b/>
          <w:bCs/>
          <w:lang w:val="es-AR"/>
        </w:rPr>
        <w:t>condicione</w:t>
      </w:r>
      <w:r w:rsidRPr="0073575B">
        <w:rPr>
          <w:rFonts w:ascii="Arial" w:hAnsi="Arial" w:cs="Arial"/>
          <w:b/>
          <w:bCs/>
          <w:lang w:val="es-AR"/>
        </w:rPr>
        <w:t>s</w:t>
      </w:r>
      <w:r w:rsidR="00A00776" w:rsidRPr="0073575B">
        <w:rPr>
          <w:rFonts w:ascii="Arial" w:hAnsi="Arial" w:cs="Arial"/>
          <w:b/>
          <w:bCs/>
          <w:lang w:val="es-AR"/>
        </w:rPr>
        <w:t xml:space="preserve"> </w:t>
      </w:r>
      <w:r w:rsidRPr="0073575B">
        <w:rPr>
          <w:rFonts w:ascii="Arial" w:hAnsi="Arial" w:cs="Arial"/>
          <w:b/>
          <w:bCs/>
          <w:lang w:val="es-AR"/>
        </w:rPr>
        <w:t xml:space="preserve">y </w:t>
      </w:r>
      <w:r w:rsidR="00A00776" w:rsidRPr="0073575B">
        <w:rPr>
          <w:rFonts w:ascii="Arial" w:hAnsi="Arial" w:cs="Arial"/>
          <w:b/>
          <w:bCs/>
          <w:lang w:val="es-AR"/>
        </w:rPr>
        <w:t>posibilidades</w:t>
      </w:r>
      <w:r w:rsidRPr="0073575B">
        <w:rPr>
          <w:rFonts w:ascii="Arial" w:hAnsi="Arial" w:cs="Arial"/>
          <w:b/>
          <w:bCs/>
          <w:lang w:val="es-AR"/>
        </w:rPr>
        <w:t xml:space="preserve">. </w:t>
      </w:r>
    </w:p>
    <w:p w:rsidR="001628E2" w:rsidRPr="0073575B" w:rsidRDefault="001628E2" w:rsidP="00E66C1C">
      <w:pPr>
        <w:pStyle w:val="NormalWeb"/>
        <w:spacing w:line="360" w:lineRule="auto"/>
        <w:jc w:val="both"/>
        <w:rPr>
          <w:rFonts w:ascii="Arial" w:hAnsi="Arial" w:cs="Arial"/>
          <w:b/>
          <w:bCs/>
          <w:lang w:val="es-AR"/>
        </w:rPr>
      </w:pPr>
      <w:r w:rsidRPr="0073575B">
        <w:rPr>
          <w:rFonts w:ascii="Arial" w:hAnsi="Arial" w:cs="Arial"/>
          <w:b/>
          <w:bCs/>
          <w:lang w:val="es-AR"/>
        </w:rPr>
        <w:t xml:space="preserve">Hace </w:t>
      </w:r>
      <w:r w:rsidR="00AA2BC8" w:rsidRPr="0073575B">
        <w:rPr>
          <w:rFonts w:ascii="Arial" w:hAnsi="Arial" w:cs="Arial"/>
          <w:b/>
          <w:bCs/>
          <w:lang w:val="es-AR"/>
        </w:rPr>
        <w:t>años</w:t>
      </w:r>
      <w:r w:rsidRPr="0073575B">
        <w:rPr>
          <w:rFonts w:ascii="Arial" w:hAnsi="Arial" w:cs="Arial"/>
          <w:b/>
          <w:bCs/>
          <w:lang w:val="es-AR"/>
        </w:rPr>
        <w:t xml:space="preserve"> que </w:t>
      </w:r>
      <w:r w:rsidR="00AA2BC8" w:rsidRPr="0073575B">
        <w:rPr>
          <w:rFonts w:ascii="Arial" w:hAnsi="Arial" w:cs="Arial"/>
          <w:b/>
          <w:bCs/>
          <w:lang w:val="es-AR"/>
        </w:rPr>
        <w:t>tenemos</w:t>
      </w:r>
      <w:r w:rsidRPr="0073575B">
        <w:rPr>
          <w:rFonts w:ascii="Arial" w:hAnsi="Arial" w:cs="Arial"/>
          <w:b/>
          <w:bCs/>
          <w:lang w:val="es-AR"/>
        </w:rPr>
        <w:t xml:space="preserve"> la </w:t>
      </w:r>
      <w:r w:rsidR="00AA2BC8" w:rsidRPr="0073575B">
        <w:rPr>
          <w:rFonts w:ascii="Arial" w:hAnsi="Arial" w:cs="Arial"/>
          <w:b/>
          <w:bCs/>
          <w:lang w:val="es-AR"/>
        </w:rPr>
        <w:t>misma</w:t>
      </w:r>
      <w:r w:rsidRPr="0073575B">
        <w:rPr>
          <w:rFonts w:ascii="Arial" w:hAnsi="Arial" w:cs="Arial"/>
          <w:b/>
          <w:bCs/>
          <w:lang w:val="es-AR"/>
        </w:rPr>
        <w:t xml:space="preserve"> foto. </w:t>
      </w:r>
      <w:r w:rsidR="00157163" w:rsidRPr="0073575B">
        <w:rPr>
          <w:rFonts w:ascii="Arial" w:hAnsi="Arial" w:cs="Arial"/>
          <w:b/>
          <w:bCs/>
          <w:lang w:val="es-AR"/>
        </w:rPr>
        <w:t>Se p</w:t>
      </w:r>
      <w:r w:rsidRPr="0073575B">
        <w:rPr>
          <w:rFonts w:ascii="Arial" w:hAnsi="Arial" w:cs="Arial"/>
          <w:b/>
          <w:bCs/>
          <w:lang w:val="es-AR"/>
        </w:rPr>
        <w:t>resupuest</w:t>
      </w:r>
      <w:r w:rsidR="00157163" w:rsidRPr="0073575B">
        <w:rPr>
          <w:rFonts w:ascii="Arial" w:hAnsi="Arial" w:cs="Arial"/>
          <w:b/>
          <w:bCs/>
          <w:lang w:val="es-AR"/>
        </w:rPr>
        <w:t xml:space="preserve">an </w:t>
      </w:r>
      <w:r w:rsidR="00D80264" w:rsidRPr="0073575B">
        <w:rPr>
          <w:rFonts w:ascii="Arial" w:hAnsi="Arial" w:cs="Arial"/>
          <w:b/>
          <w:bCs/>
          <w:lang w:val="es-AR"/>
        </w:rPr>
        <w:t>menos ingresos</w:t>
      </w:r>
      <w:r w:rsidRPr="0073575B">
        <w:rPr>
          <w:rFonts w:ascii="Arial" w:hAnsi="Arial" w:cs="Arial"/>
          <w:b/>
          <w:bCs/>
          <w:lang w:val="es-AR"/>
        </w:rPr>
        <w:t xml:space="preserve"> que </w:t>
      </w:r>
      <w:r w:rsidR="00A00776" w:rsidRPr="0073575B">
        <w:rPr>
          <w:rFonts w:ascii="Arial" w:hAnsi="Arial" w:cs="Arial"/>
          <w:b/>
          <w:bCs/>
          <w:lang w:val="es-AR"/>
        </w:rPr>
        <w:t>los</w:t>
      </w:r>
      <w:r w:rsidRPr="0073575B">
        <w:rPr>
          <w:rFonts w:ascii="Arial" w:hAnsi="Arial" w:cs="Arial"/>
          <w:b/>
          <w:bCs/>
          <w:lang w:val="es-AR"/>
        </w:rPr>
        <w:t xml:space="preserve"> que </w:t>
      </w:r>
      <w:r w:rsidR="00157163" w:rsidRPr="0073575B">
        <w:rPr>
          <w:rFonts w:ascii="Arial" w:hAnsi="Arial" w:cs="Arial"/>
          <w:b/>
          <w:bCs/>
          <w:lang w:val="es-AR"/>
        </w:rPr>
        <w:t xml:space="preserve">se </w:t>
      </w:r>
      <w:r w:rsidRPr="0073575B">
        <w:rPr>
          <w:rFonts w:ascii="Arial" w:hAnsi="Arial" w:cs="Arial"/>
          <w:b/>
          <w:bCs/>
          <w:lang w:val="es-AR"/>
        </w:rPr>
        <w:t>termin</w:t>
      </w:r>
      <w:r w:rsidR="00157163" w:rsidRPr="0073575B">
        <w:rPr>
          <w:rFonts w:ascii="Arial" w:hAnsi="Arial" w:cs="Arial"/>
          <w:b/>
          <w:bCs/>
          <w:lang w:val="es-AR"/>
        </w:rPr>
        <w:t>a</w:t>
      </w:r>
      <w:r w:rsidRPr="0073575B">
        <w:rPr>
          <w:rFonts w:ascii="Arial" w:hAnsi="Arial" w:cs="Arial"/>
          <w:b/>
          <w:bCs/>
          <w:lang w:val="es-AR"/>
        </w:rPr>
        <w:t xml:space="preserve"> </w:t>
      </w:r>
      <w:r w:rsidR="007D47AA" w:rsidRPr="0073575B">
        <w:rPr>
          <w:rFonts w:ascii="Arial" w:hAnsi="Arial" w:cs="Arial"/>
          <w:b/>
          <w:bCs/>
          <w:lang w:val="es-AR"/>
        </w:rPr>
        <w:t>teniendo,</w:t>
      </w:r>
      <w:r w:rsidRPr="0073575B">
        <w:rPr>
          <w:rFonts w:ascii="Arial" w:hAnsi="Arial" w:cs="Arial"/>
          <w:b/>
          <w:bCs/>
          <w:lang w:val="es-AR"/>
        </w:rPr>
        <w:t xml:space="preserve"> </w:t>
      </w:r>
      <w:r w:rsidR="00157163" w:rsidRPr="0073575B">
        <w:rPr>
          <w:rFonts w:ascii="Arial" w:hAnsi="Arial" w:cs="Arial"/>
          <w:b/>
          <w:bCs/>
          <w:lang w:val="es-AR"/>
        </w:rPr>
        <w:t xml:space="preserve">se </w:t>
      </w:r>
      <w:r w:rsidR="00D80264" w:rsidRPr="0073575B">
        <w:rPr>
          <w:rFonts w:ascii="Arial" w:hAnsi="Arial" w:cs="Arial"/>
          <w:b/>
          <w:bCs/>
          <w:lang w:val="es-AR"/>
        </w:rPr>
        <w:t>presupuestan menos</w:t>
      </w:r>
      <w:r w:rsidRPr="0073575B">
        <w:rPr>
          <w:rFonts w:ascii="Arial" w:hAnsi="Arial" w:cs="Arial"/>
          <w:b/>
          <w:bCs/>
          <w:lang w:val="es-AR"/>
        </w:rPr>
        <w:t xml:space="preserve"> gastos ( en </w:t>
      </w:r>
      <w:r w:rsidR="00A00776" w:rsidRPr="0073575B">
        <w:rPr>
          <w:rFonts w:ascii="Arial" w:hAnsi="Arial" w:cs="Arial"/>
          <w:b/>
          <w:bCs/>
          <w:lang w:val="es-AR"/>
        </w:rPr>
        <w:t>algunos</w:t>
      </w:r>
      <w:r w:rsidRPr="0073575B">
        <w:rPr>
          <w:rFonts w:ascii="Arial" w:hAnsi="Arial" w:cs="Arial"/>
          <w:b/>
          <w:bCs/>
          <w:lang w:val="es-AR"/>
        </w:rPr>
        <w:t xml:space="preserve"> casos ) que </w:t>
      </w:r>
      <w:r w:rsidR="00A00776" w:rsidRPr="0073575B">
        <w:rPr>
          <w:rFonts w:ascii="Arial" w:hAnsi="Arial" w:cs="Arial"/>
          <w:b/>
          <w:bCs/>
          <w:lang w:val="es-AR"/>
        </w:rPr>
        <w:t>los</w:t>
      </w:r>
      <w:r w:rsidRPr="0073575B">
        <w:rPr>
          <w:rFonts w:ascii="Arial" w:hAnsi="Arial" w:cs="Arial"/>
          <w:b/>
          <w:bCs/>
          <w:lang w:val="es-AR"/>
        </w:rPr>
        <w:t xml:space="preserve"> que</w:t>
      </w:r>
      <w:r w:rsidR="00D80264">
        <w:rPr>
          <w:rFonts w:ascii="Arial" w:hAnsi="Arial" w:cs="Arial"/>
          <w:b/>
          <w:bCs/>
          <w:lang w:val="es-AR"/>
        </w:rPr>
        <w:t xml:space="preserve"> se hicieron </w:t>
      </w:r>
      <w:r w:rsidRPr="0073575B">
        <w:rPr>
          <w:rFonts w:ascii="Arial" w:hAnsi="Arial" w:cs="Arial"/>
          <w:b/>
          <w:bCs/>
          <w:lang w:val="es-AR"/>
        </w:rPr>
        <w:t xml:space="preserve">el año anterior y </w:t>
      </w:r>
      <w:r w:rsidR="00157163" w:rsidRPr="0073575B">
        <w:rPr>
          <w:rFonts w:ascii="Arial" w:hAnsi="Arial" w:cs="Arial"/>
          <w:b/>
          <w:bCs/>
          <w:lang w:val="es-AR"/>
        </w:rPr>
        <w:t xml:space="preserve">se </w:t>
      </w:r>
      <w:r w:rsidRPr="0073575B">
        <w:rPr>
          <w:rFonts w:ascii="Arial" w:hAnsi="Arial" w:cs="Arial"/>
          <w:b/>
          <w:bCs/>
          <w:lang w:val="es-AR"/>
        </w:rPr>
        <w:t>propon</w:t>
      </w:r>
      <w:r w:rsidR="00157163" w:rsidRPr="0073575B">
        <w:rPr>
          <w:rFonts w:ascii="Arial" w:hAnsi="Arial" w:cs="Arial"/>
          <w:b/>
          <w:bCs/>
          <w:lang w:val="es-AR"/>
        </w:rPr>
        <w:t>e</w:t>
      </w:r>
      <w:r w:rsidRPr="0073575B">
        <w:rPr>
          <w:rFonts w:ascii="Arial" w:hAnsi="Arial" w:cs="Arial"/>
          <w:b/>
          <w:bCs/>
          <w:lang w:val="es-AR"/>
        </w:rPr>
        <w:t xml:space="preserve"> cargar el déficit sobre un aumento de tasas a </w:t>
      </w:r>
      <w:r w:rsidR="00A00776" w:rsidRPr="0073575B">
        <w:rPr>
          <w:rFonts w:ascii="Arial" w:hAnsi="Arial" w:cs="Arial"/>
          <w:b/>
          <w:bCs/>
          <w:lang w:val="es-AR"/>
        </w:rPr>
        <w:t>los</w:t>
      </w:r>
      <w:r w:rsidRPr="0073575B">
        <w:rPr>
          <w:rFonts w:ascii="Arial" w:hAnsi="Arial" w:cs="Arial"/>
          <w:b/>
          <w:bCs/>
          <w:lang w:val="es-AR"/>
        </w:rPr>
        <w:t xml:space="preserve"> </w:t>
      </w:r>
      <w:r w:rsidR="00A00776" w:rsidRPr="0073575B">
        <w:rPr>
          <w:rFonts w:ascii="Arial" w:hAnsi="Arial" w:cs="Arial"/>
          <w:b/>
          <w:bCs/>
          <w:lang w:val="es-AR"/>
        </w:rPr>
        <w:t>vecinos</w:t>
      </w:r>
      <w:r w:rsidRPr="0073575B">
        <w:rPr>
          <w:rFonts w:ascii="Arial" w:hAnsi="Arial" w:cs="Arial"/>
          <w:b/>
          <w:bCs/>
          <w:lang w:val="es-AR"/>
        </w:rPr>
        <w:t xml:space="preserve">. Y </w:t>
      </w:r>
      <w:r w:rsidR="00157163" w:rsidRPr="0073575B">
        <w:rPr>
          <w:rFonts w:ascii="Arial" w:hAnsi="Arial" w:cs="Arial"/>
          <w:b/>
          <w:bCs/>
          <w:lang w:val="es-AR"/>
        </w:rPr>
        <w:t xml:space="preserve">finalmente se hace </w:t>
      </w:r>
      <w:r w:rsidRPr="0073575B">
        <w:rPr>
          <w:rFonts w:ascii="Arial" w:hAnsi="Arial" w:cs="Arial"/>
          <w:b/>
          <w:bCs/>
          <w:lang w:val="es-AR"/>
        </w:rPr>
        <w:t xml:space="preserve">responsable al HCD que no </w:t>
      </w:r>
      <w:r w:rsidR="00A00776" w:rsidRPr="0073575B">
        <w:rPr>
          <w:rFonts w:ascii="Arial" w:hAnsi="Arial" w:cs="Arial"/>
          <w:b/>
          <w:bCs/>
          <w:lang w:val="es-AR"/>
        </w:rPr>
        <w:t>aprueba</w:t>
      </w:r>
      <w:r w:rsidRPr="0073575B">
        <w:rPr>
          <w:rFonts w:ascii="Arial" w:hAnsi="Arial" w:cs="Arial"/>
          <w:b/>
          <w:bCs/>
          <w:lang w:val="es-AR"/>
        </w:rPr>
        <w:t xml:space="preserve"> las </w:t>
      </w:r>
      <w:r w:rsidR="00A00776" w:rsidRPr="0073575B">
        <w:rPr>
          <w:rFonts w:ascii="Arial" w:hAnsi="Arial" w:cs="Arial"/>
          <w:b/>
          <w:bCs/>
          <w:lang w:val="es-AR"/>
        </w:rPr>
        <w:t>tasas</w:t>
      </w:r>
      <w:r w:rsidRPr="0073575B">
        <w:rPr>
          <w:rFonts w:ascii="Arial" w:hAnsi="Arial" w:cs="Arial"/>
          <w:b/>
          <w:bCs/>
          <w:lang w:val="es-AR"/>
        </w:rPr>
        <w:t xml:space="preserve"> que </w:t>
      </w:r>
      <w:r w:rsidR="00157163" w:rsidRPr="0073575B">
        <w:rPr>
          <w:rFonts w:ascii="Arial" w:hAnsi="Arial" w:cs="Arial"/>
          <w:b/>
          <w:bCs/>
          <w:lang w:val="es-AR"/>
        </w:rPr>
        <w:t xml:space="preserve">se piden </w:t>
      </w:r>
      <w:r w:rsidRPr="0073575B">
        <w:rPr>
          <w:rFonts w:ascii="Arial" w:hAnsi="Arial" w:cs="Arial"/>
          <w:b/>
          <w:bCs/>
          <w:lang w:val="es-AR"/>
        </w:rPr>
        <w:t xml:space="preserve">de todos </w:t>
      </w:r>
      <w:r w:rsidR="00A00776" w:rsidRPr="0073575B">
        <w:rPr>
          <w:rFonts w:ascii="Arial" w:hAnsi="Arial" w:cs="Arial"/>
          <w:b/>
          <w:bCs/>
          <w:lang w:val="es-AR"/>
        </w:rPr>
        <w:t>los</w:t>
      </w:r>
      <w:r w:rsidRPr="0073575B">
        <w:rPr>
          <w:rFonts w:ascii="Arial" w:hAnsi="Arial" w:cs="Arial"/>
          <w:b/>
          <w:bCs/>
          <w:lang w:val="es-AR"/>
        </w:rPr>
        <w:t xml:space="preserve"> </w:t>
      </w:r>
      <w:r w:rsidR="00A00776" w:rsidRPr="0073575B">
        <w:rPr>
          <w:rFonts w:ascii="Arial" w:hAnsi="Arial" w:cs="Arial"/>
          <w:b/>
          <w:bCs/>
          <w:lang w:val="es-AR"/>
        </w:rPr>
        <w:t>mal</w:t>
      </w:r>
      <w:r w:rsidR="00157163" w:rsidRPr="0073575B">
        <w:rPr>
          <w:rFonts w:ascii="Arial" w:hAnsi="Arial" w:cs="Arial"/>
          <w:b/>
          <w:bCs/>
          <w:lang w:val="es-AR"/>
        </w:rPr>
        <w:t>e</w:t>
      </w:r>
      <w:r w:rsidR="00A00776" w:rsidRPr="0073575B">
        <w:rPr>
          <w:rFonts w:ascii="Arial" w:hAnsi="Arial" w:cs="Arial"/>
          <w:b/>
          <w:bCs/>
          <w:lang w:val="es-AR"/>
        </w:rPr>
        <w:t>s</w:t>
      </w:r>
      <w:r w:rsidRPr="0073575B">
        <w:rPr>
          <w:rFonts w:ascii="Arial" w:hAnsi="Arial" w:cs="Arial"/>
          <w:b/>
          <w:bCs/>
          <w:lang w:val="es-AR"/>
        </w:rPr>
        <w:t xml:space="preserve"> de </w:t>
      </w:r>
      <w:r w:rsidR="00A00776" w:rsidRPr="0073575B">
        <w:rPr>
          <w:rFonts w:ascii="Arial" w:hAnsi="Arial" w:cs="Arial"/>
          <w:b/>
          <w:bCs/>
          <w:lang w:val="es-AR"/>
        </w:rPr>
        <w:t>una</w:t>
      </w:r>
      <w:r w:rsidRPr="0073575B">
        <w:rPr>
          <w:rFonts w:ascii="Arial" w:hAnsi="Arial" w:cs="Arial"/>
          <w:b/>
          <w:bCs/>
          <w:lang w:val="es-AR"/>
        </w:rPr>
        <w:t xml:space="preserve"> propuesta repetida y siempre la </w:t>
      </w:r>
      <w:r w:rsidR="00A00776" w:rsidRPr="0073575B">
        <w:rPr>
          <w:rFonts w:ascii="Arial" w:hAnsi="Arial" w:cs="Arial"/>
          <w:b/>
          <w:bCs/>
          <w:lang w:val="es-AR"/>
        </w:rPr>
        <w:t>misma</w:t>
      </w:r>
      <w:r w:rsidR="00157163" w:rsidRPr="0073575B">
        <w:rPr>
          <w:rFonts w:ascii="Arial" w:hAnsi="Arial" w:cs="Arial"/>
          <w:b/>
          <w:bCs/>
          <w:lang w:val="es-AR"/>
        </w:rPr>
        <w:t>.</w:t>
      </w:r>
      <w:r w:rsidRPr="0073575B">
        <w:rPr>
          <w:rFonts w:ascii="Arial" w:hAnsi="Arial" w:cs="Arial"/>
          <w:b/>
          <w:bCs/>
          <w:lang w:val="es-AR"/>
        </w:rPr>
        <w:t xml:space="preserve"> La </w:t>
      </w:r>
      <w:r w:rsidR="00A00776" w:rsidRPr="0073575B">
        <w:rPr>
          <w:rFonts w:ascii="Arial" w:hAnsi="Arial" w:cs="Arial"/>
          <w:b/>
          <w:bCs/>
          <w:lang w:val="es-AR"/>
        </w:rPr>
        <w:t>obra</w:t>
      </w:r>
      <w:r w:rsidRPr="0073575B">
        <w:rPr>
          <w:rFonts w:ascii="Arial" w:hAnsi="Arial" w:cs="Arial"/>
          <w:b/>
          <w:bCs/>
          <w:lang w:val="es-AR"/>
        </w:rPr>
        <w:t xml:space="preserve"> </w:t>
      </w:r>
      <w:r w:rsidR="00A00776" w:rsidRPr="0073575B">
        <w:rPr>
          <w:rFonts w:ascii="Arial" w:hAnsi="Arial" w:cs="Arial"/>
          <w:b/>
          <w:bCs/>
          <w:lang w:val="es-AR"/>
        </w:rPr>
        <w:t>pública</w:t>
      </w:r>
      <w:r w:rsidRPr="0073575B">
        <w:rPr>
          <w:rFonts w:ascii="Arial" w:hAnsi="Arial" w:cs="Arial"/>
          <w:b/>
          <w:bCs/>
          <w:lang w:val="es-AR"/>
        </w:rPr>
        <w:t xml:space="preserve"> </w:t>
      </w:r>
      <w:r w:rsidR="00A00776" w:rsidRPr="0073575B">
        <w:rPr>
          <w:rFonts w:ascii="Arial" w:hAnsi="Arial" w:cs="Arial"/>
          <w:b/>
          <w:bCs/>
          <w:lang w:val="es-AR"/>
        </w:rPr>
        <w:t>dependiente</w:t>
      </w:r>
      <w:r w:rsidRPr="0073575B">
        <w:rPr>
          <w:rFonts w:ascii="Arial" w:hAnsi="Arial" w:cs="Arial"/>
          <w:b/>
          <w:bCs/>
          <w:lang w:val="es-AR"/>
        </w:rPr>
        <w:t xml:space="preserve"> de la política </w:t>
      </w:r>
      <w:r w:rsidR="00A00776" w:rsidRPr="0073575B">
        <w:rPr>
          <w:rFonts w:ascii="Arial" w:hAnsi="Arial" w:cs="Arial"/>
          <w:b/>
          <w:bCs/>
          <w:lang w:val="es-AR"/>
        </w:rPr>
        <w:t>provincial</w:t>
      </w:r>
      <w:r w:rsidRPr="0073575B">
        <w:rPr>
          <w:rFonts w:ascii="Arial" w:hAnsi="Arial" w:cs="Arial"/>
          <w:b/>
          <w:bCs/>
          <w:lang w:val="es-AR"/>
        </w:rPr>
        <w:t xml:space="preserve"> y nacional, gran parte de la política por </w:t>
      </w:r>
      <w:r w:rsidR="00A00776" w:rsidRPr="0073575B">
        <w:rPr>
          <w:rFonts w:ascii="Arial" w:hAnsi="Arial" w:cs="Arial"/>
          <w:b/>
          <w:bCs/>
          <w:lang w:val="es-AR"/>
        </w:rPr>
        <w:t>aplicación</w:t>
      </w:r>
      <w:r w:rsidRPr="0073575B">
        <w:rPr>
          <w:rFonts w:ascii="Arial" w:hAnsi="Arial" w:cs="Arial"/>
          <w:b/>
          <w:bCs/>
          <w:lang w:val="es-AR"/>
        </w:rPr>
        <w:t xml:space="preserve"> de transferencias afectadas </w:t>
      </w:r>
      <w:r w:rsidR="00A00776" w:rsidRPr="0073575B">
        <w:rPr>
          <w:rFonts w:ascii="Arial" w:hAnsi="Arial" w:cs="Arial"/>
          <w:b/>
          <w:bCs/>
          <w:lang w:val="es-AR"/>
        </w:rPr>
        <w:t>provinciales</w:t>
      </w:r>
      <w:r w:rsidRPr="0073575B">
        <w:rPr>
          <w:rFonts w:ascii="Arial" w:hAnsi="Arial" w:cs="Arial"/>
          <w:b/>
          <w:bCs/>
          <w:lang w:val="es-AR"/>
        </w:rPr>
        <w:t xml:space="preserve"> y nacionales. </w:t>
      </w:r>
    </w:p>
    <w:p w:rsidR="005C4C5A" w:rsidRPr="0073575B" w:rsidRDefault="005C4C5A" w:rsidP="005C4C5A">
      <w:pPr>
        <w:pStyle w:val="NormalWeb"/>
        <w:spacing w:line="360" w:lineRule="auto"/>
        <w:jc w:val="both"/>
        <w:rPr>
          <w:rFonts w:ascii="Arial" w:hAnsi="Arial" w:cs="Arial"/>
          <w:b/>
          <w:bCs/>
          <w:lang w:val="es-AR"/>
        </w:rPr>
      </w:pPr>
      <w:r w:rsidRPr="0073575B">
        <w:rPr>
          <w:rFonts w:ascii="Arial" w:hAnsi="Arial" w:cs="Arial"/>
          <w:b/>
          <w:bCs/>
          <w:lang w:val="es-AR"/>
        </w:rPr>
        <w:t>La primera</w:t>
      </w:r>
      <w:r w:rsidR="00A26D6B" w:rsidRPr="0073575B">
        <w:rPr>
          <w:rFonts w:ascii="Arial" w:hAnsi="Arial" w:cs="Arial"/>
          <w:b/>
          <w:bCs/>
          <w:lang w:val="es-AR"/>
        </w:rPr>
        <w:t xml:space="preserve"> </w:t>
      </w:r>
      <w:r w:rsidR="00AD7A74" w:rsidRPr="0073575B">
        <w:rPr>
          <w:rFonts w:ascii="Arial" w:hAnsi="Arial" w:cs="Arial"/>
          <w:b/>
          <w:bCs/>
          <w:lang w:val="es-AR"/>
        </w:rPr>
        <w:t>observación</w:t>
      </w:r>
      <w:r w:rsidRPr="0073575B">
        <w:rPr>
          <w:rFonts w:ascii="Arial" w:hAnsi="Arial" w:cs="Arial"/>
          <w:b/>
          <w:bCs/>
          <w:lang w:val="es-AR"/>
        </w:rPr>
        <w:t xml:space="preserve"> es que el DE </w:t>
      </w:r>
      <w:r w:rsidR="00A26D6B" w:rsidRPr="0073575B">
        <w:rPr>
          <w:rFonts w:ascii="Arial" w:hAnsi="Arial" w:cs="Arial"/>
          <w:b/>
          <w:bCs/>
          <w:lang w:val="es-AR"/>
        </w:rPr>
        <w:t>repite</w:t>
      </w:r>
      <w:r w:rsidRPr="0073575B">
        <w:rPr>
          <w:rFonts w:ascii="Arial" w:hAnsi="Arial" w:cs="Arial"/>
          <w:b/>
          <w:bCs/>
          <w:lang w:val="es-AR"/>
        </w:rPr>
        <w:t xml:space="preserve"> la opción de</w:t>
      </w:r>
      <w:r w:rsidR="00D61FE4" w:rsidRPr="0073575B">
        <w:rPr>
          <w:rFonts w:ascii="Arial" w:hAnsi="Arial" w:cs="Arial"/>
          <w:b/>
          <w:bCs/>
          <w:lang w:val="es-AR"/>
        </w:rPr>
        <w:t xml:space="preserve"> </w:t>
      </w:r>
      <w:r w:rsidRPr="0073575B">
        <w:rPr>
          <w:rFonts w:ascii="Arial" w:hAnsi="Arial" w:cs="Arial"/>
          <w:b/>
          <w:bCs/>
          <w:lang w:val="es-AR"/>
        </w:rPr>
        <w:t>presupuestar</w:t>
      </w:r>
      <w:r w:rsidR="00D61FE4" w:rsidRPr="0073575B">
        <w:rPr>
          <w:rFonts w:ascii="Arial" w:hAnsi="Arial" w:cs="Arial"/>
          <w:b/>
          <w:bCs/>
          <w:lang w:val="es-AR"/>
        </w:rPr>
        <w:t xml:space="preserve"> </w:t>
      </w:r>
      <w:r w:rsidRPr="0073575B">
        <w:rPr>
          <w:rFonts w:ascii="Arial" w:hAnsi="Arial" w:cs="Arial"/>
          <w:b/>
          <w:bCs/>
          <w:lang w:val="es-AR"/>
        </w:rPr>
        <w:t>en meno</w:t>
      </w:r>
      <w:r w:rsidR="00157163" w:rsidRPr="0073575B">
        <w:rPr>
          <w:rFonts w:ascii="Arial" w:hAnsi="Arial" w:cs="Arial"/>
          <w:b/>
          <w:bCs/>
          <w:lang w:val="es-AR"/>
        </w:rPr>
        <w:t>s</w:t>
      </w:r>
      <w:r w:rsidRPr="0073575B">
        <w:rPr>
          <w:rFonts w:ascii="Arial" w:hAnsi="Arial" w:cs="Arial"/>
          <w:b/>
          <w:bCs/>
          <w:lang w:val="es-AR"/>
        </w:rPr>
        <w:t xml:space="preserve"> cada año tanto en </w:t>
      </w:r>
      <w:r w:rsidR="00D61FE4" w:rsidRPr="0073575B">
        <w:rPr>
          <w:rFonts w:ascii="Arial" w:hAnsi="Arial" w:cs="Arial"/>
          <w:b/>
          <w:bCs/>
          <w:lang w:val="es-AR"/>
        </w:rPr>
        <w:t>los</w:t>
      </w:r>
      <w:r w:rsidRPr="0073575B">
        <w:rPr>
          <w:rFonts w:ascii="Arial" w:hAnsi="Arial" w:cs="Arial"/>
          <w:b/>
          <w:bCs/>
          <w:lang w:val="es-AR"/>
        </w:rPr>
        <w:t xml:space="preserve"> </w:t>
      </w:r>
      <w:r w:rsidR="00D61FE4" w:rsidRPr="0073575B">
        <w:rPr>
          <w:rFonts w:ascii="Arial" w:hAnsi="Arial" w:cs="Arial"/>
          <w:b/>
          <w:bCs/>
          <w:lang w:val="es-AR"/>
        </w:rPr>
        <w:t>recursos</w:t>
      </w:r>
      <w:r w:rsidRPr="0073575B">
        <w:rPr>
          <w:rFonts w:ascii="Arial" w:hAnsi="Arial" w:cs="Arial"/>
          <w:b/>
          <w:bCs/>
          <w:lang w:val="es-AR"/>
        </w:rPr>
        <w:t xml:space="preserve"> que prevé obtener y en </w:t>
      </w:r>
      <w:r w:rsidR="008D108A" w:rsidRPr="0073575B">
        <w:rPr>
          <w:rFonts w:ascii="Arial" w:hAnsi="Arial" w:cs="Arial"/>
          <w:b/>
          <w:bCs/>
          <w:lang w:val="es-AR"/>
        </w:rPr>
        <w:t>los recursos</w:t>
      </w:r>
      <w:r w:rsidRPr="0073575B">
        <w:rPr>
          <w:rFonts w:ascii="Arial" w:hAnsi="Arial" w:cs="Arial"/>
          <w:b/>
          <w:bCs/>
          <w:lang w:val="es-AR"/>
        </w:rPr>
        <w:t xml:space="preserve"> que </w:t>
      </w:r>
      <w:r w:rsidR="008D108A" w:rsidRPr="0073575B">
        <w:rPr>
          <w:rFonts w:ascii="Arial" w:hAnsi="Arial" w:cs="Arial"/>
          <w:b/>
          <w:bCs/>
          <w:lang w:val="es-AR"/>
        </w:rPr>
        <w:t>va</w:t>
      </w:r>
      <w:r w:rsidRPr="0073575B">
        <w:rPr>
          <w:rFonts w:ascii="Arial" w:hAnsi="Arial" w:cs="Arial"/>
          <w:b/>
          <w:bCs/>
          <w:lang w:val="es-AR"/>
        </w:rPr>
        <w:t xml:space="preserve"> a necesitar para el desarrollo de lo que se</w:t>
      </w:r>
      <w:r w:rsidR="008D108A" w:rsidRPr="0073575B">
        <w:rPr>
          <w:rFonts w:ascii="Arial" w:hAnsi="Arial" w:cs="Arial"/>
          <w:b/>
          <w:bCs/>
          <w:lang w:val="es-AR"/>
        </w:rPr>
        <w:t xml:space="preserve"> </w:t>
      </w:r>
      <w:r w:rsidRPr="0073575B">
        <w:rPr>
          <w:rFonts w:ascii="Arial" w:hAnsi="Arial" w:cs="Arial"/>
          <w:b/>
          <w:bCs/>
          <w:lang w:val="es-AR"/>
        </w:rPr>
        <w:t>pr</w:t>
      </w:r>
      <w:r w:rsidR="00A00776" w:rsidRPr="0073575B">
        <w:rPr>
          <w:rFonts w:ascii="Arial" w:hAnsi="Arial" w:cs="Arial"/>
          <w:b/>
          <w:bCs/>
          <w:lang w:val="es-AR"/>
        </w:rPr>
        <w:t>o</w:t>
      </w:r>
      <w:r w:rsidRPr="0073575B">
        <w:rPr>
          <w:rFonts w:ascii="Arial" w:hAnsi="Arial" w:cs="Arial"/>
          <w:b/>
          <w:bCs/>
          <w:lang w:val="es-AR"/>
        </w:rPr>
        <w:t xml:space="preserve">pone para el </w:t>
      </w:r>
      <w:r w:rsidR="00D61FE4" w:rsidRPr="0073575B">
        <w:rPr>
          <w:rFonts w:ascii="Arial" w:hAnsi="Arial" w:cs="Arial"/>
          <w:b/>
          <w:bCs/>
          <w:lang w:val="es-AR"/>
        </w:rPr>
        <w:t>ejercicio</w:t>
      </w:r>
      <w:r w:rsidRPr="0073575B">
        <w:rPr>
          <w:rFonts w:ascii="Arial" w:hAnsi="Arial" w:cs="Arial"/>
          <w:b/>
          <w:bCs/>
          <w:lang w:val="es-AR"/>
        </w:rPr>
        <w:t>.</w:t>
      </w:r>
      <w:r w:rsidR="00D80264">
        <w:rPr>
          <w:rFonts w:ascii="Arial" w:hAnsi="Arial" w:cs="Arial"/>
          <w:b/>
          <w:bCs/>
          <w:lang w:val="es-AR"/>
        </w:rPr>
        <w:t xml:space="preserve"> Esto ya resulta una objeción puesto que ante el déficit lo que se espera es el arbitrio de acciones que lo resuelvan y no que lo agraven. </w:t>
      </w:r>
    </w:p>
    <w:p w:rsidR="00A26D6B" w:rsidRPr="0073575B" w:rsidRDefault="00C24395" w:rsidP="005C4C5A">
      <w:pPr>
        <w:pStyle w:val="NormalWeb"/>
        <w:spacing w:line="360" w:lineRule="auto"/>
        <w:jc w:val="both"/>
        <w:rPr>
          <w:rFonts w:ascii="Arial" w:hAnsi="Arial" w:cs="Arial"/>
          <w:b/>
          <w:bCs/>
          <w:lang w:val="es-AR"/>
        </w:rPr>
      </w:pPr>
      <w:r>
        <w:rPr>
          <w:rFonts w:ascii="Arial" w:hAnsi="Arial" w:cs="Arial"/>
          <w:b/>
          <w:bCs/>
          <w:lang w:val="es-AR"/>
        </w:rPr>
        <w:t xml:space="preserve">Así </w:t>
      </w:r>
      <w:r w:rsidRPr="0073575B">
        <w:rPr>
          <w:rFonts w:ascii="Arial" w:hAnsi="Arial" w:cs="Arial"/>
          <w:b/>
          <w:bCs/>
          <w:lang w:val="es-AR"/>
        </w:rPr>
        <w:t>para</w:t>
      </w:r>
      <w:r w:rsidR="005C4C5A" w:rsidRPr="0073575B">
        <w:rPr>
          <w:rFonts w:ascii="Arial" w:hAnsi="Arial" w:cs="Arial"/>
          <w:b/>
          <w:bCs/>
          <w:lang w:val="es-AR"/>
        </w:rPr>
        <w:t xml:space="preserve"> el 2022 </w:t>
      </w:r>
      <w:r>
        <w:rPr>
          <w:rFonts w:ascii="Arial" w:hAnsi="Arial" w:cs="Arial"/>
          <w:b/>
          <w:bCs/>
          <w:lang w:val="es-AR"/>
        </w:rPr>
        <w:t xml:space="preserve">se </w:t>
      </w:r>
      <w:r w:rsidR="00F50375" w:rsidRPr="0073575B">
        <w:rPr>
          <w:rFonts w:ascii="Arial" w:hAnsi="Arial" w:cs="Arial"/>
          <w:b/>
          <w:bCs/>
          <w:lang w:val="es-AR"/>
        </w:rPr>
        <w:t>presupuest</w:t>
      </w:r>
      <w:r>
        <w:rPr>
          <w:rFonts w:ascii="Arial" w:hAnsi="Arial" w:cs="Arial"/>
          <w:b/>
          <w:bCs/>
          <w:lang w:val="es-AR"/>
        </w:rPr>
        <w:t xml:space="preserve">aron </w:t>
      </w:r>
      <w:r w:rsidR="005C4C5A" w:rsidRPr="0073575B">
        <w:rPr>
          <w:rFonts w:ascii="Arial" w:hAnsi="Arial" w:cs="Arial"/>
          <w:b/>
          <w:bCs/>
          <w:lang w:val="es-AR"/>
        </w:rPr>
        <w:t xml:space="preserve">ingresos por   </w:t>
      </w:r>
      <w:r w:rsidR="00A201CF">
        <w:rPr>
          <w:rFonts w:ascii="Arial" w:hAnsi="Arial" w:cs="Arial"/>
          <w:b/>
          <w:bCs/>
          <w:lang w:val="es-AR"/>
        </w:rPr>
        <w:t>4415 millones</w:t>
      </w:r>
      <w:r w:rsidR="00A201CF" w:rsidRPr="0073575B">
        <w:rPr>
          <w:rFonts w:ascii="Arial" w:hAnsi="Arial" w:cs="Arial"/>
          <w:b/>
          <w:bCs/>
          <w:lang w:val="es-AR"/>
        </w:rPr>
        <w:t>,</w:t>
      </w:r>
      <w:r w:rsidR="005C4C5A" w:rsidRPr="0073575B">
        <w:rPr>
          <w:rFonts w:ascii="Arial" w:hAnsi="Arial" w:cs="Arial"/>
          <w:b/>
          <w:bCs/>
          <w:lang w:val="es-AR"/>
        </w:rPr>
        <w:t xml:space="preserve"> </w:t>
      </w:r>
      <w:r w:rsidR="00A201CF">
        <w:rPr>
          <w:rFonts w:ascii="Arial" w:hAnsi="Arial" w:cs="Arial"/>
          <w:b/>
          <w:bCs/>
          <w:lang w:val="es-AR"/>
        </w:rPr>
        <w:t>2.367 m</w:t>
      </w:r>
      <w:r>
        <w:rPr>
          <w:rFonts w:ascii="Arial" w:hAnsi="Arial" w:cs="Arial"/>
          <w:b/>
          <w:bCs/>
          <w:lang w:val="es-AR"/>
        </w:rPr>
        <w:t>illones</w:t>
      </w:r>
      <w:r w:rsidR="00A201CF">
        <w:rPr>
          <w:rFonts w:ascii="Arial" w:hAnsi="Arial" w:cs="Arial"/>
          <w:b/>
          <w:bCs/>
          <w:lang w:val="es-AR"/>
        </w:rPr>
        <w:t xml:space="preserve"> </w:t>
      </w:r>
      <w:r w:rsidR="005C4C5A" w:rsidRPr="0073575B">
        <w:rPr>
          <w:rFonts w:ascii="Arial" w:hAnsi="Arial" w:cs="Arial"/>
          <w:b/>
          <w:bCs/>
          <w:lang w:val="es-AR"/>
        </w:rPr>
        <w:t xml:space="preserve">de </w:t>
      </w:r>
      <w:r w:rsidR="00A00776" w:rsidRPr="0073575B">
        <w:rPr>
          <w:rFonts w:ascii="Arial" w:hAnsi="Arial" w:cs="Arial"/>
          <w:b/>
          <w:bCs/>
          <w:lang w:val="es-AR"/>
        </w:rPr>
        <w:t>coparticipación</w:t>
      </w:r>
      <w:r w:rsidR="005C4C5A" w:rsidRPr="0073575B">
        <w:rPr>
          <w:rFonts w:ascii="Arial" w:hAnsi="Arial" w:cs="Arial"/>
          <w:b/>
          <w:bCs/>
          <w:lang w:val="es-AR"/>
        </w:rPr>
        <w:t xml:space="preserve"> y</w:t>
      </w:r>
      <w:r w:rsidR="00A201CF">
        <w:rPr>
          <w:rFonts w:ascii="Arial" w:hAnsi="Arial" w:cs="Arial"/>
          <w:b/>
          <w:bCs/>
          <w:lang w:val="es-AR"/>
        </w:rPr>
        <w:t xml:space="preserve"> 1998 m</w:t>
      </w:r>
      <w:r>
        <w:rPr>
          <w:rFonts w:ascii="Arial" w:hAnsi="Arial" w:cs="Arial"/>
          <w:b/>
          <w:bCs/>
          <w:lang w:val="es-AR"/>
        </w:rPr>
        <w:t xml:space="preserve">illones </w:t>
      </w:r>
      <w:r w:rsidR="005C4C5A" w:rsidRPr="0073575B">
        <w:rPr>
          <w:rFonts w:ascii="Arial" w:hAnsi="Arial" w:cs="Arial"/>
          <w:b/>
          <w:bCs/>
          <w:lang w:val="es-AR"/>
        </w:rPr>
        <w:t xml:space="preserve">de recaudación. Y </w:t>
      </w:r>
      <w:r>
        <w:rPr>
          <w:rFonts w:ascii="Arial" w:hAnsi="Arial" w:cs="Arial"/>
          <w:b/>
          <w:bCs/>
          <w:lang w:val="es-AR"/>
        </w:rPr>
        <w:t xml:space="preserve">se </w:t>
      </w:r>
      <w:r w:rsidR="005C4C5A" w:rsidRPr="0073575B">
        <w:rPr>
          <w:rFonts w:ascii="Arial" w:hAnsi="Arial" w:cs="Arial"/>
          <w:b/>
          <w:bCs/>
          <w:lang w:val="es-AR"/>
        </w:rPr>
        <w:t>presupuest</w:t>
      </w:r>
      <w:r>
        <w:rPr>
          <w:rFonts w:ascii="Arial" w:hAnsi="Arial" w:cs="Arial"/>
          <w:b/>
          <w:bCs/>
          <w:lang w:val="es-AR"/>
        </w:rPr>
        <w:t>ó</w:t>
      </w:r>
      <w:r w:rsidR="00A26D6B" w:rsidRPr="0073575B">
        <w:rPr>
          <w:rFonts w:ascii="Arial" w:hAnsi="Arial" w:cs="Arial"/>
          <w:b/>
          <w:bCs/>
          <w:lang w:val="es-AR"/>
        </w:rPr>
        <w:t xml:space="preserve"> un gasto por todo </w:t>
      </w:r>
      <w:r w:rsidR="00A201CF" w:rsidRPr="0073575B">
        <w:rPr>
          <w:rFonts w:ascii="Arial" w:hAnsi="Arial" w:cs="Arial"/>
          <w:b/>
          <w:bCs/>
          <w:lang w:val="es-AR"/>
        </w:rPr>
        <w:t xml:space="preserve">concepto </w:t>
      </w:r>
      <w:r w:rsidR="00A201CF">
        <w:rPr>
          <w:rFonts w:ascii="Arial" w:hAnsi="Arial" w:cs="Arial"/>
          <w:b/>
          <w:bCs/>
          <w:lang w:val="es-AR"/>
        </w:rPr>
        <w:t xml:space="preserve">para ese ingreso. </w:t>
      </w:r>
      <w:r w:rsidR="00495048">
        <w:rPr>
          <w:rFonts w:ascii="Arial" w:hAnsi="Arial" w:cs="Arial"/>
          <w:b/>
          <w:bCs/>
          <w:lang w:val="es-AR"/>
        </w:rPr>
        <w:t>Recibi</w:t>
      </w:r>
      <w:r>
        <w:rPr>
          <w:rFonts w:ascii="Arial" w:hAnsi="Arial" w:cs="Arial"/>
          <w:b/>
          <w:bCs/>
          <w:lang w:val="es-AR"/>
        </w:rPr>
        <w:t xml:space="preserve">eron ingresos </w:t>
      </w:r>
      <w:r w:rsidR="00495048">
        <w:rPr>
          <w:rFonts w:ascii="Arial" w:hAnsi="Arial" w:cs="Arial"/>
          <w:b/>
          <w:bCs/>
          <w:lang w:val="es-AR"/>
        </w:rPr>
        <w:t xml:space="preserve"> por 6.044 m</w:t>
      </w:r>
      <w:r>
        <w:rPr>
          <w:rFonts w:ascii="Arial" w:hAnsi="Arial" w:cs="Arial"/>
          <w:b/>
          <w:bCs/>
          <w:lang w:val="es-AR"/>
        </w:rPr>
        <w:t>illones.</w:t>
      </w:r>
      <w:r w:rsidR="00495048">
        <w:rPr>
          <w:rFonts w:ascii="Arial" w:hAnsi="Arial" w:cs="Arial"/>
          <w:b/>
          <w:bCs/>
          <w:lang w:val="es-AR"/>
        </w:rPr>
        <w:t xml:space="preserve"> </w:t>
      </w:r>
    </w:p>
    <w:p w:rsidR="008D108A" w:rsidRPr="0073575B" w:rsidRDefault="00671ED8" w:rsidP="005C4C5A">
      <w:pPr>
        <w:pStyle w:val="NormalWeb"/>
        <w:spacing w:line="360" w:lineRule="auto"/>
        <w:jc w:val="both"/>
        <w:rPr>
          <w:rFonts w:ascii="Arial" w:hAnsi="Arial" w:cs="Arial"/>
          <w:b/>
          <w:bCs/>
          <w:lang w:val="es-AR"/>
        </w:rPr>
      </w:pPr>
      <w:r w:rsidRPr="0073575B">
        <w:rPr>
          <w:rFonts w:ascii="Arial" w:hAnsi="Arial" w:cs="Arial"/>
          <w:b/>
          <w:bCs/>
          <w:lang w:val="es-AR"/>
        </w:rPr>
        <w:t xml:space="preserve">Esto se repite </w:t>
      </w:r>
      <w:r w:rsidR="00EB6747" w:rsidRPr="0073575B">
        <w:rPr>
          <w:rFonts w:ascii="Arial" w:hAnsi="Arial" w:cs="Arial"/>
          <w:b/>
          <w:bCs/>
          <w:lang w:val="es-AR"/>
        </w:rPr>
        <w:t>año</w:t>
      </w:r>
      <w:r w:rsidRPr="0073575B">
        <w:rPr>
          <w:rFonts w:ascii="Arial" w:hAnsi="Arial" w:cs="Arial"/>
          <w:b/>
          <w:bCs/>
          <w:lang w:val="es-AR"/>
        </w:rPr>
        <w:t xml:space="preserve"> atrás año y el DE recibe una coparti</w:t>
      </w:r>
      <w:r w:rsidR="00C24395">
        <w:rPr>
          <w:rFonts w:ascii="Arial" w:hAnsi="Arial" w:cs="Arial"/>
          <w:b/>
          <w:bCs/>
          <w:lang w:val="es-AR"/>
        </w:rPr>
        <w:t>ci</w:t>
      </w:r>
      <w:r w:rsidRPr="0073575B">
        <w:rPr>
          <w:rFonts w:ascii="Arial" w:hAnsi="Arial" w:cs="Arial"/>
          <w:b/>
          <w:bCs/>
          <w:lang w:val="es-AR"/>
        </w:rPr>
        <w:t>paci</w:t>
      </w:r>
      <w:r w:rsidR="00C24395">
        <w:rPr>
          <w:rFonts w:ascii="Arial" w:hAnsi="Arial" w:cs="Arial"/>
          <w:b/>
          <w:bCs/>
          <w:lang w:val="es-AR"/>
        </w:rPr>
        <w:t>ó</w:t>
      </w:r>
      <w:r w:rsidRPr="0073575B">
        <w:rPr>
          <w:rFonts w:ascii="Arial" w:hAnsi="Arial" w:cs="Arial"/>
          <w:b/>
          <w:bCs/>
          <w:lang w:val="es-AR"/>
        </w:rPr>
        <w:t xml:space="preserve">n </w:t>
      </w:r>
      <w:r w:rsidR="00EB6747" w:rsidRPr="0073575B">
        <w:rPr>
          <w:rFonts w:ascii="Arial" w:hAnsi="Arial" w:cs="Arial"/>
          <w:b/>
          <w:bCs/>
          <w:lang w:val="es-AR"/>
        </w:rPr>
        <w:t>promedio</w:t>
      </w:r>
      <w:r w:rsidRPr="0073575B">
        <w:rPr>
          <w:rFonts w:ascii="Arial" w:hAnsi="Arial" w:cs="Arial"/>
          <w:b/>
          <w:bCs/>
          <w:lang w:val="es-AR"/>
        </w:rPr>
        <w:t xml:space="preserve"> de </w:t>
      </w:r>
      <w:r w:rsidR="00EB6747" w:rsidRPr="0073575B">
        <w:rPr>
          <w:rFonts w:ascii="Arial" w:hAnsi="Arial" w:cs="Arial"/>
          <w:b/>
          <w:bCs/>
          <w:lang w:val="es-AR"/>
        </w:rPr>
        <w:t>más</w:t>
      </w:r>
      <w:r w:rsidRPr="0073575B">
        <w:rPr>
          <w:rFonts w:ascii="Arial" w:hAnsi="Arial" w:cs="Arial"/>
          <w:b/>
          <w:bCs/>
          <w:lang w:val="es-AR"/>
        </w:rPr>
        <w:t xml:space="preserve"> del 25 /30 </w:t>
      </w:r>
      <w:r w:rsidR="007D0825" w:rsidRPr="0073575B">
        <w:rPr>
          <w:rFonts w:ascii="Arial" w:hAnsi="Arial" w:cs="Arial"/>
          <w:b/>
          <w:bCs/>
          <w:lang w:val="es-AR"/>
        </w:rPr>
        <w:t>%</w:t>
      </w:r>
      <w:r w:rsidRPr="0073575B">
        <w:rPr>
          <w:rFonts w:ascii="Arial" w:hAnsi="Arial" w:cs="Arial"/>
          <w:b/>
          <w:bCs/>
          <w:lang w:val="es-AR"/>
        </w:rPr>
        <w:t xml:space="preserve"> de </w:t>
      </w:r>
      <w:r w:rsidR="00EB6747" w:rsidRPr="0073575B">
        <w:rPr>
          <w:rFonts w:ascii="Arial" w:hAnsi="Arial" w:cs="Arial"/>
          <w:b/>
          <w:bCs/>
          <w:lang w:val="es-AR"/>
        </w:rPr>
        <w:t>lo</w:t>
      </w:r>
      <w:r w:rsidRPr="0073575B">
        <w:rPr>
          <w:rFonts w:ascii="Arial" w:hAnsi="Arial" w:cs="Arial"/>
          <w:b/>
          <w:bCs/>
          <w:lang w:val="es-AR"/>
        </w:rPr>
        <w:t xml:space="preserve"> presupuestado y recauda casi siempre </w:t>
      </w:r>
      <w:r w:rsidR="00A00776" w:rsidRPr="0073575B">
        <w:rPr>
          <w:rFonts w:ascii="Arial" w:hAnsi="Arial" w:cs="Arial"/>
          <w:b/>
          <w:bCs/>
          <w:lang w:val="es-AR"/>
        </w:rPr>
        <w:t>más</w:t>
      </w:r>
      <w:r w:rsidRPr="0073575B">
        <w:rPr>
          <w:rFonts w:ascii="Arial" w:hAnsi="Arial" w:cs="Arial"/>
          <w:b/>
          <w:bCs/>
          <w:lang w:val="es-AR"/>
        </w:rPr>
        <w:t xml:space="preserve"> que lo que </w:t>
      </w:r>
      <w:r w:rsidR="00A00776" w:rsidRPr="0073575B">
        <w:rPr>
          <w:rFonts w:ascii="Arial" w:hAnsi="Arial" w:cs="Arial"/>
          <w:b/>
          <w:bCs/>
          <w:lang w:val="es-AR"/>
        </w:rPr>
        <w:t>planea</w:t>
      </w:r>
      <w:r w:rsidRPr="0073575B">
        <w:rPr>
          <w:rFonts w:ascii="Arial" w:hAnsi="Arial" w:cs="Arial"/>
          <w:b/>
          <w:bCs/>
          <w:lang w:val="es-AR"/>
        </w:rPr>
        <w:t xml:space="preserve"> </w:t>
      </w:r>
      <w:r w:rsidR="00A00776" w:rsidRPr="0073575B">
        <w:rPr>
          <w:rFonts w:ascii="Arial" w:hAnsi="Arial" w:cs="Arial"/>
          <w:b/>
          <w:bCs/>
          <w:lang w:val="es-AR"/>
        </w:rPr>
        <w:t>recaudar.</w:t>
      </w:r>
      <w:r w:rsidRPr="0073575B">
        <w:rPr>
          <w:rFonts w:ascii="Arial" w:hAnsi="Arial" w:cs="Arial"/>
          <w:b/>
          <w:bCs/>
          <w:lang w:val="es-AR"/>
        </w:rPr>
        <w:t xml:space="preserve"> </w:t>
      </w:r>
      <w:r w:rsidR="00A201CF">
        <w:rPr>
          <w:rFonts w:ascii="Arial" w:hAnsi="Arial" w:cs="Arial"/>
          <w:b/>
          <w:bCs/>
          <w:lang w:val="es-AR"/>
        </w:rPr>
        <w:t xml:space="preserve">Este año percibe ingresos por más del 37% por sobre lo presupuestado. Pero gasta 43 % más de lo presupuestado. Es muy </w:t>
      </w:r>
      <w:r w:rsidR="00A201CF">
        <w:rPr>
          <w:rFonts w:ascii="Arial" w:hAnsi="Arial" w:cs="Arial"/>
          <w:b/>
          <w:bCs/>
          <w:lang w:val="es-AR"/>
        </w:rPr>
        <w:lastRenderedPageBreak/>
        <w:t>simple se gasta más de los recursos que se tiene</w:t>
      </w:r>
      <w:r w:rsidR="00C24395">
        <w:rPr>
          <w:rFonts w:ascii="Arial" w:hAnsi="Arial" w:cs="Arial"/>
          <w:b/>
          <w:bCs/>
          <w:lang w:val="es-AR"/>
        </w:rPr>
        <w:t>n</w:t>
      </w:r>
      <w:r w:rsidR="00A201CF">
        <w:rPr>
          <w:rFonts w:ascii="Arial" w:hAnsi="Arial" w:cs="Arial"/>
          <w:b/>
          <w:bCs/>
          <w:lang w:val="es-AR"/>
        </w:rPr>
        <w:t xml:space="preserve">. </w:t>
      </w:r>
      <w:r w:rsidR="007128B9">
        <w:rPr>
          <w:rFonts w:ascii="Arial" w:hAnsi="Arial" w:cs="Arial"/>
          <w:b/>
          <w:bCs/>
          <w:lang w:val="es-AR"/>
        </w:rPr>
        <w:t>Eso es en sí mismo, objetable.</w:t>
      </w:r>
    </w:p>
    <w:p w:rsidR="00671ED8" w:rsidRDefault="00671ED8" w:rsidP="005C4C5A">
      <w:pPr>
        <w:pStyle w:val="NormalWeb"/>
        <w:spacing w:line="360" w:lineRule="auto"/>
        <w:jc w:val="both"/>
        <w:rPr>
          <w:rFonts w:ascii="Arial" w:hAnsi="Arial" w:cs="Arial"/>
          <w:b/>
          <w:bCs/>
          <w:lang w:val="es-AR"/>
        </w:rPr>
      </w:pPr>
      <w:r w:rsidRPr="0073575B">
        <w:rPr>
          <w:rFonts w:ascii="Arial" w:hAnsi="Arial" w:cs="Arial"/>
          <w:b/>
          <w:bCs/>
          <w:lang w:val="es-AR"/>
        </w:rPr>
        <w:t>Eso s</w:t>
      </w:r>
      <w:r w:rsidR="00157163" w:rsidRPr="0073575B">
        <w:rPr>
          <w:rFonts w:ascii="Arial" w:hAnsi="Arial" w:cs="Arial"/>
          <w:b/>
          <w:bCs/>
          <w:lang w:val="es-AR"/>
        </w:rPr>
        <w:t>í</w:t>
      </w:r>
      <w:r w:rsidRPr="0073575B">
        <w:rPr>
          <w:rFonts w:ascii="Arial" w:hAnsi="Arial" w:cs="Arial"/>
          <w:b/>
          <w:bCs/>
          <w:lang w:val="es-AR"/>
        </w:rPr>
        <w:t xml:space="preserve"> para explicar que no le alcanzan los </w:t>
      </w:r>
      <w:r w:rsidR="00A00776" w:rsidRPr="0073575B">
        <w:rPr>
          <w:rFonts w:ascii="Arial" w:hAnsi="Arial" w:cs="Arial"/>
          <w:b/>
          <w:bCs/>
          <w:lang w:val="es-AR"/>
        </w:rPr>
        <w:t>recursos</w:t>
      </w:r>
      <w:r w:rsidRPr="0073575B">
        <w:rPr>
          <w:rFonts w:ascii="Arial" w:hAnsi="Arial" w:cs="Arial"/>
          <w:b/>
          <w:bCs/>
          <w:lang w:val="es-AR"/>
        </w:rPr>
        <w:t xml:space="preserve"> </w:t>
      </w:r>
      <w:r w:rsidR="00A00776" w:rsidRPr="0073575B">
        <w:rPr>
          <w:rFonts w:ascii="Arial" w:hAnsi="Arial" w:cs="Arial"/>
          <w:b/>
          <w:bCs/>
          <w:lang w:val="es-AR"/>
        </w:rPr>
        <w:t>sostiene</w:t>
      </w:r>
      <w:r w:rsidRPr="0073575B">
        <w:rPr>
          <w:rFonts w:ascii="Arial" w:hAnsi="Arial" w:cs="Arial"/>
          <w:b/>
          <w:bCs/>
          <w:lang w:val="es-AR"/>
        </w:rPr>
        <w:t xml:space="preserve"> que la </w:t>
      </w:r>
      <w:r w:rsidR="00157163" w:rsidRPr="0073575B">
        <w:rPr>
          <w:rFonts w:ascii="Arial" w:hAnsi="Arial" w:cs="Arial"/>
          <w:b/>
          <w:bCs/>
          <w:lang w:val="es-AR"/>
        </w:rPr>
        <w:t>razón</w:t>
      </w:r>
      <w:r w:rsidRPr="0073575B">
        <w:rPr>
          <w:rFonts w:ascii="Arial" w:hAnsi="Arial" w:cs="Arial"/>
          <w:b/>
          <w:bCs/>
          <w:lang w:val="es-AR"/>
        </w:rPr>
        <w:t xml:space="preserve"> es que la oposición no le vota las tasas que </w:t>
      </w:r>
      <w:r w:rsidR="00EB6747" w:rsidRPr="0073575B">
        <w:rPr>
          <w:rFonts w:ascii="Arial" w:hAnsi="Arial" w:cs="Arial"/>
          <w:b/>
          <w:bCs/>
          <w:lang w:val="es-AR"/>
        </w:rPr>
        <w:t>pretende.</w:t>
      </w:r>
      <w:r w:rsidRPr="0073575B">
        <w:rPr>
          <w:rFonts w:ascii="Arial" w:hAnsi="Arial" w:cs="Arial"/>
          <w:b/>
          <w:bCs/>
          <w:lang w:val="es-AR"/>
        </w:rPr>
        <w:t xml:space="preserve"> </w:t>
      </w:r>
      <w:r w:rsidR="00157163" w:rsidRPr="0073575B">
        <w:rPr>
          <w:rFonts w:ascii="Arial" w:hAnsi="Arial" w:cs="Arial"/>
          <w:b/>
          <w:bCs/>
          <w:lang w:val="es-AR"/>
        </w:rPr>
        <w:t>Todos</w:t>
      </w:r>
      <w:r w:rsidRPr="0073575B">
        <w:rPr>
          <w:rFonts w:ascii="Arial" w:hAnsi="Arial" w:cs="Arial"/>
          <w:b/>
          <w:bCs/>
          <w:lang w:val="es-AR"/>
        </w:rPr>
        <w:t xml:space="preserve"> </w:t>
      </w:r>
      <w:r w:rsidR="00157163" w:rsidRPr="0073575B">
        <w:rPr>
          <w:rFonts w:ascii="Arial" w:hAnsi="Arial" w:cs="Arial"/>
          <w:b/>
          <w:bCs/>
          <w:lang w:val="es-AR"/>
        </w:rPr>
        <w:t>los</w:t>
      </w:r>
      <w:r w:rsidRPr="0073575B">
        <w:rPr>
          <w:rFonts w:ascii="Arial" w:hAnsi="Arial" w:cs="Arial"/>
          <w:b/>
          <w:bCs/>
          <w:lang w:val="es-AR"/>
        </w:rPr>
        <w:t xml:space="preserve"> funcionarios que se </w:t>
      </w:r>
      <w:r w:rsidR="00157163" w:rsidRPr="0073575B">
        <w:rPr>
          <w:rFonts w:ascii="Arial" w:hAnsi="Arial" w:cs="Arial"/>
          <w:b/>
          <w:bCs/>
          <w:lang w:val="es-AR"/>
        </w:rPr>
        <w:t xml:space="preserve">sientan </w:t>
      </w:r>
      <w:r w:rsidRPr="0073575B">
        <w:rPr>
          <w:rFonts w:ascii="Arial" w:hAnsi="Arial" w:cs="Arial"/>
          <w:b/>
          <w:bCs/>
          <w:lang w:val="es-AR"/>
        </w:rPr>
        <w:t xml:space="preserve">a </w:t>
      </w:r>
      <w:r w:rsidR="00F979BE" w:rsidRPr="0073575B">
        <w:rPr>
          <w:rFonts w:ascii="Arial" w:hAnsi="Arial" w:cs="Arial"/>
          <w:b/>
          <w:bCs/>
          <w:lang w:val="es-AR"/>
        </w:rPr>
        <w:t>explicar</w:t>
      </w:r>
      <w:r w:rsidRPr="0073575B">
        <w:rPr>
          <w:rFonts w:ascii="Arial" w:hAnsi="Arial" w:cs="Arial"/>
          <w:b/>
          <w:bCs/>
          <w:lang w:val="es-AR"/>
        </w:rPr>
        <w:t xml:space="preserve">. repiten como una </w:t>
      </w:r>
      <w:r w:rsidR="00157163" w:rsidRPr="0073575B">
        <w:rPr>
          <w:rFonts w:ascii="Arial" w:hAnsi="Arial" w:cs="Arial"/>
          <w:b/>
          <w:bCs/>
          <w:lang w:val="es-AR"/>
        </w:rPr>
        <w:t>letanía.</w:t>
      </w:r>
      <w:r w:rsidRPr="0073575B">
        <w:rPr>
          <w:rFonts w:ascii="Arial" w:hAnsi="Arial" w:cs="Arial"/>
          <w:b/>
          <w:bCs/>
          <w:lang w:val="es-AR"/>
        </w:rPr>
        <w:t xml:space="preserve"> la culpa es de que no nos </w:t>
      </w:r>
      <w:r w:rsidR="00157163" w:rsidRPr="0073575B">
        <w:rPr>
          <w:rFonts w:ascii="Arial" w:hAnsi="Arial" w:cs="Arial"/>
          <w:b/>
          <w:bCs/>
          <w:lang w:val="es-AR"/>
        </w:rPr>
        <w:t>aumentan las</w:t>
      </w:r>
      <w:r w:rsidRPr="0073575B">
        <w:rPr>
          <w:rFonts w:ascii="Arial" w:hAnsi="Arial" w:cs="Arial"/>
          <w:b/>
          <w:bCs/>
          <w:lang w:val="es-AR"/>
        </w:rPr>
        <w:t xml:space="preserve"> </w:t>
      </w:r>
      <w:r w:rsidR="00EB6747" w:rsidRPr="0073575B">
        <w:rPr>
          <w:rFonts w:ascii="Arial" w:hAnsi="Arial" w:cs="Arial"/>
          <w:b/>
          <w:bCs/>
          <w:lang w:val="es-AR"/>
        </w:rPr>
        <w:t>tasas</w:t>
      </w:r>
      <w:r w:rsidRPr="0073575B">
        <w:rPr>
          <w:rFonts w:ascii="Arial" w:hAnsi="Arial" w:cs="Arial"/>
          <w:b/>
          <w:bCs/>
          <w:lang w:val="es-AR"/>
        </w:rPr>
        <w:t xml:space="preserve"> como </w:t>
      </w:r>
      <w:r w:rsidR="00F979BE" w:rsidRPr="0073575B">
        <w:rPr>
          <w:rFonts w:ascii="Arial" w:hAnsi="Arial" w:cs="Arial"/>
          <w:b/>
          <w:bCs/>
          <w:lang w:val="es-AR"/>
        </w:rPr>
        <w:t>queremos</w:t>
      </w:r>
      <w:r w:rsidRPr="0073575B">
        <w:rPr>
          <w:rFonts w:ascii="Arial" w:hAnsi="Arial" w:cs="Arial"/>
          <w:b/>
          <w:bCs/>
          <w:lang w:val="es-AR"/>
        </w:rPr>
        <w:t xml:space="preserve"> y que la </w:t>
      </w:r>
      <w:r w:rsidR="00F979BE" w:rsidRPr="0073575B">
        <w:rPr>
          <w:rFonts w:ascii="Arial" w:hAnsi="Arial" w:cs="Arial"/>
          <w:b/>
          <w:bCs/>
          <w:lang w:val="es-AR"/>
        </w:rPr>
        <w:t>inflación</w:t>
      </w:r>
      <w:r w:rsidRPr="0073575B">
        <w:rPr>
          <w:rFonts w:ascii="Arial" w:hAnsi="Arial" w:cs="Arial"/>
          <w:b/>
          <w:bCs/>
          <w:lang w:val="es-AR"/>
        </w:rPr>
        <w:t xml:space="preserve"> es mayor que la que </w:t>
      </w:r>
      <w:r w:rsidR="00F979BE" w:rsidRPr="0073575B">
        <w:rPr>
          <w:rFonts w:ascii="Arial" w:hAnsi="Arial" w:cs="Arial"/>
          <w:b/>
          <w:bCs/>
          <w:lang w:val="es-AR"/>
        </w:rPr>
        <w:t>creíamos.</w:t>
      </w:r>
      <w:r w:rsidRPr="0073575B">
        <w:rPr>
          <w:rFonts w:ascii="Arial" w:hAnsi="Arial" w:cs="Arial"/>
          <w:b/>
          <w:bCs/>
          <w:lang w:val="es-AR"/>
        </w:rPr>
        <w:t xml:space="preserve"> </w:t>
      </w:r>
      <w:r w:rsidR="00F979BE" w:rsidRPr="0073575B">
        <w:rPr>
          <w:rFonts w:ascii="Arial" w:hAnsi="Arial" w:cs="Arial"/>
          <w:b/>
          <w:bCs/>
          <w:lang w:val="es-AR"/>
        </w:rPr>
        <w:t>Dos</w:t>
      </w:r>
      <w:r w:rsidRPr="0073575B">
        <w:rPr>
          <w:rFonts w:ascii="Arial" w:hAnsi="Arial" w:cs="Arial"/>
          <w:b/>
          <w:bCs/>
          <w:lang w:val="es-AR"/>
        </w:rPr>
        <w:t xml:space="preserve"> </w:t>
      </w:r>
      <w:r w:rsidR="00F979BE" w:rsidRPr="0073575B">
        <w:rPr>
          <w:rFonts w:ascii="Arial" w:hAnsi="Arial" w:cs="Arial"/>
          <w:b/>
          <w:bCs/>
          <w:lang w:val="es-AR"/>
        </w:rPr>
        <w:t>cuestiones</w:t>
      </w:r>
      <w:r w:rsidRPr="0073575B">
        <w:rPr>
          <w:rFonts w:ascii="Arial" w:hAnsi="Arial" w:cs="Arial"/>
          <w:b/>
          <w:bCs/>
          <w:lang w:val="es-AR"/>
        </w:rPr>
        <w:t xml:space="preserve"> </w:t>
      </w:r>
      <w:r w:rsidR="007128B9" w:rsidRPr="0073575B">
        <w:rPr>
          <w:rFonts w:ascii="Arial" w:hAnsi="Arial" w:cs="Arial"/>
          <w:b/>
          <w:bCs/>
          <w:lang w:val="es-AR"/>
        </w:rPr>
        <w:t>ciertas,</w:t>
      </w:r>
      <w:r w:rsidRPr="0073575B">
        <w:rPr>
          <w:rFonts w:ascii="Arial" w:hAnsi="Arial" w:cs="Arial"/>
          <w:b/>
          <w:bCs/>
          <w:lang w:val="es-AR"/>
        </w:rPr>
        <w:t xml:space="preserve"> per</w:t>
      </w:r>
      <w:r w:rsidR="00157163" w:rsidRPr="0073575B">
        <w:rPr>
          <w:rFonts w:ascii="Arial" w:hAnsi="Arial" w:cs="Arial"/>
          <w:b/>
          <w:bCs/>
          <w:lang w:val="es-AR"/>
        </w:rPr>
        <w:t>o</w:t>
      </w:r>
      <w:r w:rsidRPr="0073575B">
        <w:rPr>
          <w:rFonts w:ascii="Arial" w:hAnsi="Arial" w:cs="Arial"/>
          <w:b/>
          <w:bCs/>
          <w:lang w:val="es-AR"/>
        </w:rPr>
        <w:t xml:space="preserve"> no dicen que presupuestan de</w:t>
      </w:r>
      <w:r w:rsidR="00F979BE" w:rsidRPr="0073575B">
        <w:rPr>
          <w:rFonts w:ascii="Arial" w:hAnsi="Arial" w:cs="Arial"/>
          <w:b/>
          <w:bCs/>
          <w:lang w:val="es-AR"/>
        </w:rPr>
        <w:t xml:space="preserve"> </w:t>
      </w:r>
      <w:r w:rsidR="00157163" w:rsidRPr="0073575B">
        <w:rPr>
          <w:rFonts w:ascii="Arial" w:hAnsi="Arial" w:cs="Arial"/>
          <w:b/>
          <w:bCs/>
          <w:lang w:val="es-AR"/>
        </w:rPr>
        <w:t>menos,</w:t>
      </w:r>
      <w:r w:rsidRPr="0073575B">
        <w:rPr>
          <w:rFonts w:ascii="Arial" w:hAnsi="Arial" w:cs="Arial"/>
          <w:b/>
          <w:bCs/>
          <w:lang w:val="es-AR"/>
        </w:rPr>
        <w:t xml:space="preserve"> que todo lo que </w:t>
      </w:r>
      <w:r w:rsidR="00F979BE" w:rsidRPr="0073575B">
        <w:rPr>
          <w:rFonts w:ascii="Arial" w:hAnsi="Arial" w:cs="Arial"/>
          <w:b/>
          <w:bCs/>
          <w:lang w:val="es-AR"/>
        </w:rPr>
        <w:t>hacen</w:t>
      </w:r>
      <w:r w:rsidRPr="0073575B">
        <w:rPr>
          <w:rFonts w:ascii="Arial" w:hAnsi="Arial" w:cs="Arial"/>
          <w:b/>
          <w:bCs/>
          <w:lang w:val="es-AR"/>
        </w:rPr>
        <w:t xml:space="preserve"> </w:t>
      </w:r>
      <w:r w:rsidR="00F979BE" w:rsidRPr="0073575B">
        <w:rPr>
          <w:rFonts w:ascii="Arial" w:hAnsi="Arial" w:cs="Arial"/>
          <w:b/>
          <w:bCs/>
          <w:lang w:val="es-AR"/>
        </w:rPr>
        <w:t>depende</w:t>
      </w:r>
      <w:r w:rsidRPr="0073575B">
        <w:rPr>
          <w:rFonts w:ascii="Arial" w:hAnsi="Arial" w:cs="Arial"/>
          <w:b/>
          <w:bCs/>
          <w:lang w:val="es-AR"/>
        </w:rPr>
        <w:t xml:space="preserve"> de aportes en líneas </w:t>
      </w:r>
      <w:r w:rsidR="00F979BE" w:rsidRPr="0073575B">
        <w:rPr>
          <w:rFonts w:ascii="Arial" w:hAnsi="Arial" w:cs="Arial"/>
          <w:b/>
          <w:bCs/>
          <w:lang w:val="es-AR"/>
        </w:rPr>
        <w:t>específicas</w:t>
      </w:r>
      <w:r w:rsidRPr="0073575B">
        <w:rPr>
          <w:rFonts w:ascii="Arial" w:hAnsi="Arial" w:cs="Arial"/>
          <w:b/>
          <w:bCs/>
          <w:lang w:val="es-AR"/>
        </w:rPr>
        <w:t xml:space="preserve"> de </w:t>
      </w:r>
      <w:r w:rsidR="00F979BE" w:rsidRPr="0073575B">
        <w:rPr>
          <w:rFonts w:ascii="Arial" w:hAnsi="Arial" w:cs="Arial"/>
          <w:b/>
          <w:bCs/>
          <w:lang w:val="es-AR"/>
        </w:rPr>
        <w:t>los</w:t>
      </w:r>
      <w:r w:rsidRPr="0073575B">
        <w:rPr>
          <w:rFonts w:ascii="Arial" w:hAnsi="Arial" w:cs="Arial"/>
          <w:b/>
          <w:bCs/>
          <w:lang w:val="es-AR"/>
        </w:rPr>
        <w:t xml:space="preserve"> gobiernos </w:t>
      </w:r>
      <w:r w:rsidR="00F979BE" w:rsidRPr="0073575B">
        <w:rPr>
          <w:rFonts w:ascii="Arial" w:hAnsi="Arial" w:cs="Arial"/>
          <w:b/>
          <w:bCs/>
          <w:lang w:val="es-AR"/>
        </w:rPr>
        <w:t>nacionales</w:t>
      </w:r>
      <w:r w:rsidRPr="0073575B">
        <w:rPr>
          <w:rFonts w:ascii="Arial" w:hAnsi="Arial" w:cs="Arial"/>
          <w:b/>
          <w:bCs/>
          <w:lang w:val="es-AR"/>
        </w:rPr>
        <w:t xml:space="preserve"> </w:t>
      </w:r>
      <w:r w:rsidR="00157163" w:rsidRPr="0073575B">
        <w:rPr>
          <w:rFonts w:ascii="Arial" w:hAnsi="Arial" w:cs="Arial"/>
          <w:b/>
          <w:bCs/>
          <w:lang w:val="es-AR"/>
        </w:rPr>
        <w:t>y/o</w:t>
      </w:r>
      <w:r w:rsidRPr="0073575B">
        <w:rPr>
          <w:rFonts w:ascii="Arial" w:hAnsi="Arial" w:cs="Arial"/>
          <w:b/>
          <w:bCs/>
          <w:lang w:val="es-AR"/>
        </w:rPr>
        <w:t xml:space="preserve"> o provin</w:t>
      </w:r>
      <w:r w:rsidR="00157163" w:rsidRPr="0073575B">
        <w:rPr>
          <w:rFonts w:ascii="Arial" w:hAnsi="Arial" w:cs="Arial"/>
          <w:b/>
          <w:bCs/>
          <w:lang w:val="es-AR"/>
        </w:rPr>
        <w:t>ciales</w:t>
      </w:r>
      <w:r w:rsidRPr="0073575B">
        <w:rPr>
          <w:rFonts w:ascii="Arial" w:hAnsi="Arial" w:cs="Arial"/>
          <w:b/>
          <w:bCs/>
          <w:lang w:val="es-AR"/>
        </w:rPr>
        <w:t xml:space="preserve"> y </w:t>
      </w:r>
      <w:r w:rsidR="007D0825" w:rsidRPr="0073575B">
        <w:rPr>
          <w:rFonts w:ascii="Arial" w:hAnsi="Arial" w:cs="Arial"/>
          <w:b/>
          <w:bCs/>
          <w:lang w:val="es-AR"/>
        </w:rPr>
        <w:t>que luego</w:t>
      </w:r>
      <w:r w:rsidRPr="0073575B">
        <w:rPr>
          <w:rFonts w:ascii="Arial" w:hAnsi="Arial" w:cs="Arial"/>
          <w:b/>
          <w:bCs/>
          <w:lang w:val="es-AR"/>
        </w:rPr>
        <w:t xml:space="preserve"> cierran con que es </w:t>
      </w:r>
      <w:r w:rsidR="00F979BE" w:rsidRPr="0073575B">
        <w:rPr>
          <w:rFonts w:ascii="Arial" w:hAnsi="Arial" w:cs="Arial"/>
          <w:b/>
          <w:bCs/>
          <w:lang w:val="es-AR"/>
        </w:rPr>
        <w:t>una</w:t>
      </w:r>
      <w:r w:rsidRPr="0073575B">
        <w:rPr>
          <w:rFonts w:ascii="Arial" w:hAnsi="Arial" w:cs="Arial"/>
          <w:b/>
          <w:bCs/>
          <w:lang w:val="es-AR"/>
        </w:rPr>
        <w:t xml:space="preserve"> </w:t>
      </w:r>
      <w:r w:rsidR="00F979BE" w:rsidRPr="0073575B">
        <w:rPr>
          <w:rFonts w:ascii="Arial" w:hAnsi="Arial" w:cs="Arial"/>
          <w:b/>
          <w:bCs/>
          <w:lang w:val="es-AR"/>
        </w:rPr>
        <w:t>administración</w:t>
      </w:r>
      <w:r w:rsidRPr="0073575B">
        <w:rPr>
          <w:rFonts w:ascii="Arial" w:hAnsi="Arial" w:cs="Arial"/>
          <w:b/>
          <w:bCs/>
          <w:lang w:val="es-AR"/>
        </w:rPr>
        <w:t xml:space="preserve"> ordenada, </w:t>
      </w:r>
      <w:r w:rsidR="00F979BE" w:rsidRPr="0073575B">
        <w:rPr>
          <w:rFonts w:ascii="Arial" w:hAnsi="Arial" w:cs="Arial"/>
          <w:b/>
          <w:bCs/>
          <w:lang w:val="es-AR"/>
        </w:rPr>
        <w:t>transparente</w:t>
      </w:r>
      <w:r w:rsidRPr="0073575B">
        <w:rPr>
          <w:rFonts w:ascii="Arial" w:hAnsi="Arial" w:cs="Arial"/>
          <w:b/>
          <w:bCs/>
          <w:lang w:val="es-AR"/>
        </w:rPr>
        <w:t xml:space="preserve"> y austera y muy </w:t>
      </w:r>
      <w:r w:rsidR="007D0825" w:rsidRPr="0073575B">
        <w:rPr>
          <w:rFonts w:ascii="Arial" w:hAnsi="Arial" w:cs="Arial"/>
          <w:b/>
          <w:bCs/>
          <w:lang w:val="es-AR"/>
        </w:rPr>
        <w:t>equilibrada.</w:t>
      </w:r>
      <w:r w:rsidRPr="0073575B">
        <w:rPr>
          <w:rFonts w:ascii="Arial" w:hAnsi="Arial" w:cs="Arial"/>
          <w:b/>
          <w:bCs/>
          <w:lang w:val="es-AR"/>
        </w:rPr>
        <w:t xml:space="preserve">  </w:t>
      </w:r>
    </w:p>
    <w:p w:rsidR="007128B9" w:rsidRPr="0073575B" w:rsidRDefault="007128B9" w:rsidP="005C4C5A">
      <w:pPr>
        <w:pStyle w:val="NormalWeb"/>
        <w:spacing w:line="360" w:lineRule="auto"/>
        <w:jc w:val="both"/>
        <w:rPr>
          <w:rFonts w:ascii="Arial" w:hAnsi="Arial" w:cs="Arial"/>
          <w:b/>
          <w:bCs/>
          <w:lang w:val="es-AR"/>
        </w:rPr>
      </w:pPr>
      <w:r>
        <w:rPr>
          <w:rFonts w:ascii="Arial" w:hAnsi="Arial" w:cs="Arial"/>
          <w:b/>
          <w:bCs/>
          <w:lang w:val="es-AR"/>
        </w:rPr>
        <w:t xml:space="preserve">Se construye un sentido, se instala un relato para justificar lo que se hace. </w:t>
      </w:r>
    </w:p>
    <w:p w:rsidR="00671ED8" w:rsidRPr="0073575B" w:rsidRDefault="00495048" w:rsidP="005C4C5A">
      <w:pPr>
        <w:pStyle w:val="NormalWeb"/>
        <w:spacing w:line="360" w:lineRule="auto"/>
        <w:jc w:val="both"/>
        <w:rPr>
          <w:rFonts w:ascii="Arial" w:hAnsi="Arial" w:cs="Arial"/>
          <w:b/>
          <w:bCs/>
          <w:lang w:val="es-AR"/>
        </w:rPr>
      </w:pPr>
      <w:r>
        <w:rPr>
          <w:rFonts w:ascii="Arial" w:hAnsi="Arial" w:cs="Arial"/>
          <w:b/>
          <w:bCs/>
          <w:lang w:val="es-AR"/>
        </w:rPr>
        <w:t>P</w:t>
      </w:r>
      <w:r w:rsidR="00671ED8" w:rsidRPr="0073575B">
        <w:rPr>
          <w:rFonts w:ascii="Arial" w:hAnsi="Arial" w:cs="Arial"/>
          <w:b/>
          <w:bCs/>
          <w:lang w:val="es-AR"/>
        </w:rPr>
        <w:t xml:space="preserve">or otra </w:t>
      </w:r>
      <w:r w:rsidR="007128B9" w:rsidRPr="0073575B">
        <w:rPr>
          <w:rFonts w:ascii="Arial" w:hAnsi="Arial" w:cs="Arial"/>
          <w:b/>
          <w:bCs/>
          <w:lang w:val="es-AR"/>
        </w:rPr>
        <w:t>parte,</w:t>
      </w:r>
      <w:r w:rsidR="00671ED8" w:rsidRPr="0073575B">
        <w:rPr>
          <w:rFonts w:ascii="Arial" w:hAnsi="Arial" w:cs="Arial"/>
          <w:b/>
          <w:bCs/>
          <w:lang w:val="es-AR"/>
        </w:rPr>
        <w:t xml:space="preserve"> adhieren y </w:t>
      </w:r>
      <w:r w:rsidR="00F979BE" w:rsidRPr="0073575B">
        <w:rPr>
          <w:rFonts w:ascii="Arial" w:hAnsi="Arial" w:cs="Arial"/>
          <w:b/>
          <w:bCs/>
          <w:lang w:val="es-AR"/>
        </w:rPr>
        <w:t>publicitan</w:t>
      </w:r>
      <w:r w:rsidR="00671ED8" w:rsidRPr="0073575B">
        <w:rPr>
          <w:rFonts w:ascii="Arial" w:hAnsi="Arial" w:cs="Arial"/>
          <w:b/>
          <w:bCs/>
          <w:lang w:val="es-AR"/>
        </w:rPr>
        <w:t xml:space="preserve"> la </w:t>
      </w:r>
      <w:r w:rsidR="00F979BE" w:rsidRPr="0073575B">
        <w:rPr>
          <w:rFonts w:ascii="Arial" w:hAnsi="Arial" w:cs="Arial"/>
          <w:b/>
          <w:bCs/>
          <w:lang w:val="es-AR"/>
        </w:rPr>
        <w:t>transparencia</w:t>
      </w:r>
      <w:r w:rsidR="00671ED8" w:rsidRPr="0073575B">
        <w:rPr>
          <w:rFonts w:ascii="Arial" w:hAnsi="Arial" w:cs="Arial"/>
          <w:b/>
          <w:bCs/>
          <w:lang w:val="es-AR"/>
        </w:rPr>
        <w:t xml:space="preserve"> que </w:t>
      </w:r>
      <w:r w:rsidR="00F979BE" w:rsidRPr="0073575B">
        <w:rPr>
          <w:rFonts w:ascii="Arial" w:hAnsi="Arial" w:cs="Arial"/>
          <w:b/>
          <w:bCs/>
          <w:lang w:val="es-AR"/>
        </w:rPr>
        <w:t>les</w:t>
      </w:r>
      <w:r w:rsidR="00671ED8" w:rsidRPr="0073575B">
        <w:rPr>
          <w:rFonts w:ascii="Arial" w:hAnsi="Arial" w:cs="Arial"/>
          <w:b/>
          <w:bCs/>
          <w:lang w:val="es-AR"/>
        </w:rPr>
        <w:t xml:space="preserve"> da alguna o</w:t>
      </w:r>
      <w:r w:rsidR="00D80264">
        <w:rPr>
          <w:rFonts w:ascii="Arial" w:hAnsi="Arial" w:cs="Arial"/>
          <w:b/>
          <w:bCs/>
          <w:lang w:val="es-AR"/>
        </w:rPr>
        <w:t xml:space="preserve">rganización </w:t>
      </w:r>
      <w:r w:rsidR="00671ED8" w:rsidRPr="0073575B">
        <w:rPr>
          <w:rFonts w:ascii="Arial" w:hAnsi="Arial" w:cs="Arial"/>
          <w:b/>
          <w:bCs/>
          <w:lang w:val="es-AR"/>
        </w:rPr>
        <w:t xml:space="preserve">que mide </w:t>
      </w:r>
      <w:r w:rsidR="00D80264">
        <w:rPr>
          <w:rFonts w:ascii="Arial" w:hAnsi="Arial" w:cs="Arial"/>
          <w:b/>
          <w:bCs/>
          <w:lang w:val="es-AR"/>
        </w:rPr>
        <w:t xml:space="preserve">información </w:t>
      </w:r>
      <w:r w:rsidR="00F979BE" w:rsidRPr="0073575B">
        <w:rPr>
          <w:rFonts w:ascii="Arial" w:hAnsi="Arial" w:cs="Arial"/>
          <w:b/>
          <w:bCs/>
          <w:lang w:val="es-AR"/>
        </w:rPr>
        <w:t>publicada</w:t>
      </w:r>
      <w:r w:rsidR="00671ED8" w:rsidRPr="0073575B">
        <w:rPr>
          <w:rFonts w:ascii="Arial" w:hAnsi="Arial" w:cs="Arial"/>
          <w:b/>
          <w:bCs/>
          <w:lang w:val="es-AR"/>
        </w:rPr>
        <w:t xml:space="preserve"> de actos de gobierno como ítem para </w:t>
      </w:r>
      <w:r w:rsidR="007128B9" w:rsidRPr="0073575B">
        <w:rPr>
          <w:rFonts w:ascii="Arial" w:hAnsi="Arial" w:cs="Arial"/>
          <w:b/>
          <w:bCs/>
          <w:lang w:val="es-AR"/>
        </w:rPr>
        <w:t>remarcar,</w:t>
      </w:r>
      <w:r w:rsidR="00671ED8" w:rsidRPr="0073575B">
        <w:rPr>
          <w:rFonts w:ascii="Arial" w:hAnsi="Arial" w:cs="Arial"/>
          <w:b/>
          <w:bCs/>
          <w:lang w:val="es-AR"/>
        </w:rPr>
        <w:t xml:space="preserve"> per</w:t>
      </w:r>
      <w:r w:rsidR="00D80264">
        <w:rPr>
          <w:rFonts w:ascii="Arial" w:hAnsi="Arial" w:cs="Arial"/>
          <w:b/>
          <w:bCs/>
          <w:lang w:val="es-AR"/>
        </w:rPr>
        <w:t>o</w:t>
      </w:r>
      <w:r w:rsidR="00671ED8" w:rsidRPr="0073575B">
        <w:rPr>
          <w:rFonts w:ascii="Arial" w:hAnsi="Arial" w:cs="Arial"/>
          <w:b/>
          <w:bCs/>
          <w:lang w:val="es-AR"/>
        </w:rPr>
        <w:t xml:space="preserve"> </w:t>
      </w:r>
      <w:r w:rsidR="00157163" w:rsidRPr="0073575B">
        <w:rPr>
          <w:rFonts w:ascii="Arial" w:hAnsi="Arial" w:cs="Arial"/>
          <w:b/>
          <w:bCs/>
          <w:lang w:val="es-AR"/>
        </w:rPr>
        <w:t>acá</w:t>
      </w:r>
      <w:r w:rsidR="00671ED8" w:rsidRPr="0073575B">
        <w:rPr>
          <w:rFonts w:ascii="Arial" w:hAnsi="Arial" w:cs="Arial"/>
          <w:b/>
          <w:bCs/>
          <w:lang w:val="es-AR"/>
        </w:rPr>
        <w:t xml:space="preserve"> no hay </w:t>
      </w:r>
      <w:r w:rsidR="00157163" w:rsidRPr="0073575B">
        <w:rPr>
          <w:rFonts w:ascii="Arial" w:hAnsi="Arial" w:cs="Arial"/>
          <w:b/>
          <w:bCs/>
          <w:lang w:val="es-AR"/>
        </w:rPr>
        <w:t>concejal</w:t>
      </w:r>
      <w:r w:rsidR="00671ED8" w:rsidRPr="0073575B">
        <w:rPr>
          <w:rFonts w:ascii="Arial" w:hAnsi="Arial" w:cs="Arial"/>
          <w:b/>
          <w:bCs/>
          <w:lang w:val="es-AR"/>
        </w:rPr>
        <w:t xml:space="preserve"> o concejala</w:t>
      </w:r>
      <w:r w:rsidR="00157163" w:rsidRPr="0073575B">
        <w:rPr>
          <w:rFonts w:ascii="Arial" w:hAnsi="Arial" w:cs="Arial"/>
          <w:b/>
          <w:bCs/>
          <w:lang w:val="es-AR"/>
        </w:rPr>
        <w:t xml:space="preserve"> </w:t>
      </w:r>
      <w:r w:rsidR="00671ED8" w:rsidRPr="0073575B">
        <w:rPr>
          <w:rFonts w:ascii="Arial" w:hAnsi="Arial" w:cs="Arial"/>
          <w:b/>
          <w:bCs/>
          <w:lang w:val="es-AR"/>
        </w:rPr>
        <w:t>que no deb</w:t>
      </w:r>
      <w:r w:rsidR="00D80264">
        <w:rPr>
          <w:rFonts w:ascii="Arial" w:hAnsi="Arial" w:cs="Arial"/>
          <w:b/>
          <w:bCs/>
          <w:lang w:val="es-AR"/>
        </w:rPr>
        <w:t>a</w:t>
      </w:r>
      <w:r w:rsidR="00671ED8" w:rsidRPr="0073575B">
        <w:rPr>
          <w:rFonts w:ascii="Arial" w:hAnsi="Arial" w:cs="Arial"/>
          <w:b/>
          <w:bCs/>
          <w:lang w:val="es-AR"/>
        </w:rPr>
        <w:t xml:space="preserve"> </w:t>
      </w:r>
      <w:r w:rsidR="00F979BE" w:rsidRPr="0073575B">
        <w:rPr>
          <w:rFonts w:ascii="Arial" w:hAnsi="Arial" w:cs="Arial"/>
          <w:b/>
          <w:bCs/>
          <w:lang w:val="es-AR"/>
        </w:rPr>
        <w:t>peregrinar</w:t>
      </w:r>
      <w:r w:rsidR="00671ED8" w:rsidRPr="0073575B">
        <w:rPr>
          <w:rFonts w:ascii="Arial" w:hAnsi="Arial" w:cs="Arial"/>
          <w:b/>
          <w:bCs/>
          <w:lang w:val="es-AR"/>
        </w:rPr>
        <w:t xml:space="preserve"> para obtener la </w:t>
      </w:r>
      <w:r w:rsidR="00157163" w:rsidRPr="0073575B">
        <w:rPr>
          <w:rFonts w:ascii="Arial" w:hAnsi="Arial" w:cs="Arial"/>
          <w:b/>
          <w:bCs/>
          <w:lang w:val="es-AR"/>
        </w:rPr>
        <w:t>informa</w:t>
      </w:r>
      <w:r w:rsidR="00D80264">
        <w:rPr>
          <w:rFonts w:ascii="Arial" w:hAnsi="Arial" w:cs="Arial"/>
          <w:b/>
          <w:bCs/>
          <w:lang w:val="es-AR"/>
        </w:rPr>
        <w:t xml:space="preserve">ción pública supuestamente </w:t>
      </w:r>
      <w:r w:rsidR="00671ED8" w:rsidRPr="0073575B">
        <w:rPr>
          <w:rFonts w:ascii="Arial" w:hAnsi="Arial" w:cs="Arial"/>
          <w:b/>
          <w:bCs/>
          <w:lang w:val="es-AR"/>
        </w:rPr>
        <w:t xml:space="preserve">a </w:t>
      </w:r>
      <w:r w:rsidR="00F979BE" w:rsidRPr="0073575B">
        <w:rPr>
          <w:rFonts w:ascii="Arial" w:hAnsi="Arial" w:cs="Arial"/>
          <w:b/>
          <w:bCs/>
          <w:lang w:val="es-AR"/>
        </w:rPr>
        <w:t>disposición</w:t>
      </w:r>
      <w:r w:rsidR="00671ED8" w:rsidRPr="0073575B">
        <w:rPr>
          <w:rFonts w:ascii="Arial" w:hAnsi="Arial" w:cs="Arial"/>
          <w:b/>
          <w:bCs/>
          <w:lang w:val="es-AR"/>
        </w:rPr>
        <w:t xml:space="preserve"> de</w:t>
      </w:r>
      <w:r w:rsidR="00F979BE" w:rsidRPr="0073575B">
        <w:rPr>
          <w:rFonts w:ascii="Arial" w:hAnsi="Arial" w:cs="Arial"/>
          <w:b/>
          <w:bCs/>
          <w:lang w:val="es-AR"/>
        </w:rPr>
        <w:t xml:space="preserve"> </w:t>
      </w:r>
      <w:r w:rsidR="00157163" w:rsidRPr="0073575B">
        <w:rPr>
          <w:rFonts w:ascii="Arial" w:hAnsi="Arial" w:cs="Arial"/>
          <w:b/>
          <w:bCs/>
          <w:lang w:val="es-AR"/>
        </w:rPr>
        <w:t>los</w:t>
      </w:r>
      <w:r w:rsidR="00671ED8" w:rsidRPr="0073575B">
        <w:rPr>
          <w:rFonts w:ascii="Arial" w:hAnsi="Arial" w:cs="Arial"/>
          <w:b/>
          <w:bCs/>
          <w:lang w:val="es-AR"/>
        </w:rPr>
        <w:t xml:space="preserve"> vecinos</w:t>
      </w:r>
      <w:r w:rsidR="00D80264">
        <w:rPr>
          <w:rFonts w:ascii="Arial" w:hAnsi="Arial" w:cs="Arial"/>
          <w:b/>
          <w:bCs/>
          <w:lang w:val="es-AR"/>
        </w:rPr>
        <w:t>. Se podr</w:t>
      </w:r>
      <w:r w:rsidR="00F3532C">
        <w:rPr>
          <w:rFonts w:ascii="Arial" w:hAnsi="Arial" w:cs="Arial"/>
          <w:b/>
          <w:bCs/>
          <w:lang w:val="es-AR"/>
        </w:rPr>
        <w:t>ía</w:t>
      </w:r>
      <w:r w:rsidR="00D80264">
        <w:rPr>
          <w:rFonts w:ascii="Arial" w:hAnsi="Arial" w:cs="Arial"/>
          <w:b/>
          <w:bCs/>
          <w:lang w:val="es-AR"/>
        </w:rPr>
        <w:t xml:space="preserve"> anali</w:t>
      </w:r>
      <w:r w:rsidR="00F3532C">
        <w:rPr>
          <w:rFonts w:ascii="Arial" w:hAnsi="Arial" w:cs="Arial"/>
          <w:b/>
          <w:bCs/>
          <w:lang w:val="es-AR"/>
        </w:rPr>
        <w:t>z</w:t>
      </w:r>
      <w:r w:rsidR="00D80264">
        <w:rPr>
          <w:rFonts w:ascii="Arial" w:hAnsi="Arial" w:cs="Arial"/>
          <w:b/>
          <w:bCs/>
          <w:lang w:val="es-AR"/>
        </w:rPr>
        <w:t>ar lo que tardan en subir las escaleras algunos expedientes que están en este Concejo hace muchos meses esperando un informe o una emisión de criterio.</w:t>
      </w:r>
      <w:r w:rsidR="00671ED8" w:rsidRPr="0073575B">
        <w:rPr>
          <w:rFonts w:ascii="Arial" w:hAnsi="Arial" w:cs="Arial"/>
          <w:b/>
          <w:bCs/>
          <w:lang w:val="es-AR"/>
        </w:rPr>
        <w:t xml:space="preserve"> </w:t>
      </w:r>
    </w:p>
    <w:p w:rsidR="00671ED8" w:rsidRPr="0073575B" w:rsidRDefault="00EC4C7F" w:rsidP="005C4C5A">
      <w:pPr>
        <w:pStyle w:val="NormalWeb"/>
        <w:spacing w:line="360" w:lineRule="auto"/>
        <w:jc w:val="both"/>
        <w:rPr>
          <w:rFonts w:ascii="Arial" w:hAnsi="Arial" w:cs="Arial"/>
          <w:b/>
          <w:bCs/>
          <w:lang w:val="es-AR"/>
        </w:rPr>
      </w:pPr>
      <w:r w:rsidRPr="0073575B">
        <w:rPr>
          <w:rFonts w:ascii="Arial" w:hAnsi="Arial" w:cs="Arial"/>
          <w:b/>
          <w:bCs/>
          <w:lang w:val="es-AR"/>
        </w:rPr>
        <w:t>Rendición</w:t>
      </w:r>
      <w:r w:rsidR="00671ED8" w:rsidRPr="0073575B">
        <w:rPr>
          <w:rFonts w:ascii="Arial" w:hAnsi="Arial" w:cs="Arial"/>
          <w:b/>
          <w:bCs/>
          <w:lang w:val="es-AR"/>
        </w:rPr>
        <w:t xml:space="preserve"> y </w:t>
      </w:r>
      <w:r w:rsidRPr="0073575B">
        <w:rPr>
          <w:rFonts w:ascii="Arial" w:hAnsi="Arial" w:cs="Arial"/>
          <w:b/>
          <w:bCs/>
          <w:lang w:val="es-AR"/>
        </w:rPr>
        <w:t>objeciones</w:t>
      </w:r>
      <w:r w:rsidR="00F3532C">
        <w:rPr>
          <w:rFonts w:ascii="Arial" w:hAnsi="Arial" w:cs="Arial"/>
          <w:b/>
          <w:bCs/>
          <w:lang w:val="es-AR"/>
        </w:rPr>
        <w:t xml:space="preserve"> </w:t>
      </w:r>
    </w:p>
    <w:p w:rsidR="00F3532C" w:rsidRDefault="00F979BE" w:rsidP="005C4C5A">
      <w:pPr>
        <w:pStyle w:val="NormalWeb"/>
        <w:spacing w:line="360" w:lineRule="auto"/>
        <w:jc w:val="both"/>
        <w:rPr>
          <w:rFonts w:ascii="Arial" w:hAnsi="Arial" w:cs="Arial"/>
          <w:b/>
          <w:bCs/>
          <w:lang w:val="es-AR"/>
        </w:rPr>
      </w:pPr>
      <w:r w:rsidRPr="0073575B">
        <w:rPr>
          <w:rFonts w:ascii="Arial" w:hAnsi="Arial" w:cs="Arial"/>
          <w:b/>
          <w:bCs/>
          <w:lang w:val="es-AR"/>
        </w:rPr>
        <w:t xml:space="preserve">El DE publicita que </w:t>
      </w:r>
      <w:r w:rsidR="00F3532C">
        <w:rPr>
          <w:rFonts w:ascii="Arial" w:hAnsi="Arial" w:cs="Arial"/>
          <w:b/>
          <w:bCs/>
          <w:lang w:val="es-AR"/>
        </w:rPr>
        <w:t xml:space="preserve">el Tribunal de Cuentas </w:t>
      </w:r>
      <w:r w:rsidRPr="0073575B">
        <w:rPr>
          <w:rFonts w:ascii="Arial" w:hAnsi="Arial" w:cs="Arial"/>
          <w:b/>
          <w:bCs/>
          <w:lang w:val="es-AR"/>
        </w:rPr>
        <w:t xml:space="preserve">le aprueba las </w:t>
      </w:r>
      <w:r w:rsidR="00157163" w:rsidRPr="0073575B">
        <w:rPr>
          <w:rFonts w:ascii="Arial" w:hAnsi="Arial" w:cs="Arial"/>
          <w:b/>
          <w:bCs/>
          <w:lang w:val="es-AR"/>
        </w:rPr>
        <w:t>rendiciones</w:t>
      </w:r>
      <w:r w:rsidRPr="0073575B">
        <w:rPr>
          <w:rFonts w:ascii="Arial" w:hAnsi="Arial" w:cs="Arial"/>
          <w:b/>
          <w:bCs/>
          <w:lang w:val="es-AR"/>
        </w:rPr>
        <w:t xml:space="preserve"> </w:t>
      </w:r>
      <w:r w:rsidR="00F3532C">
        <w:rPr>
          <w:rFonts w:ascii="Arial" w:hAnsi="Arial" w:cs="Arial"/>
          <w:b/>
          <w:bCs/>
          <w:lang w:val="es-AR"/>
        </w:rPr>
        <w:t xml:space="preserve">a las </w:t>
      </w:r>
      <w:r w:rsidRPr="0073575B">
        <w:rPr>
          <w:rFonts w:ascii="Arial" w:hAnsi="Arial" w:cs="Arial"/>
          <w:b/>
          <w:bCs/>
          <w:lang w:val="es-AR"/>
        </w:rPr>
        <w:t xml:space="preserve">que este HCD </w:t>
      </w:r>
      <w:r w:rsidR="00F3532C">
        <w:rPr>
          <w:rFonts w:ascii="Arial" w:hAnsi="Arial" w:cs="Arial"/>
          <w:b/>
          <w:bCs/>
          <w:lang w:val="es-AR"/>
        </w:rPr>
        <w:t xml:space="preserve">plantea objeciones; </w:t>
      </w:r>
      <w:r w:rsidRPr="0073575B">
        <w:rPr>
          <w:rFonts w:ascii="Arial" w:hAnsi="Arial" w:cs="Arial"/>
          <w:b/>
          <w:bCs/>
          <w:lang w:val="es-AR"/>
        </w:rPr>
        <w:t xml:space="preserve"> lo que no dice que en </w:t>
      </w:r>
      <w:r w:rsidR="00F3532C">
        <w:rPr>
          <w:rFonts w:ascii="Arial" w:hAnsi="Arial" w:cs="Arial"/>
          <w:b/>
          <w:bCs/>
          <w:lang w:val="es-AR"/>
        </w:rPr>
        <w:t xml:space="preserve">ese dictamen que </w:t>
      </w:r>
      <w:r w:rsidR="004A2C5D">
        <w:rPr>
          <w:rFonts w:ascii="Arial" w:hAnsi="Arial" w:cs="Arial"/>
          <w:b/>
          <w:bCs/>
          <w:lang w:val="es-AR"/>
        </w:rPr>
        <w:t>los</w:t>
      </w:r>
      <w:r w:rsidR="00F3532C">
        <w:rPr>
          <w:rFonts w:ascii="Arial" w:hAnsi="Arial" w:cs="Arial"/>
          <w:b/>
          <w:bCs/>
          <w:lang w:val="es-AR"/>
        </w:rPr>
        <w:t xml:space="preserve"> medios </w:t>
      </w:r>
      <w:r w:rsidR="004A2C5D">
        <w:rPr>
          <w:rFonts w:ascii="Arial" w:hAnsi="Arial" w:cs="Arial"/>
          <w:b/>
          <w:bCs/>
          <w:lang w:val="es-AR"/>
        </w:rPr>
        <w:t>periodísticos</w:t>
      </w:r>
      <w:r w:rsidR="00F3532C">
        <w:rPr>
          <w:rFonts w:ascii="Arial" w:hAnsi="Arial" w:cs="Arial"/>
          <w:b/>
          <w:bCs/>
          <w:lang w:val="es-AR"/>
        </w:rPr>
        <w:t xml:space="preserve"> ilustraban con </w:t>
      </w:r>
      <w:r w:rsidR="004A2C5D">
        <w:rPr>
          <w:rFonts w:ascii="Arial" w:hAnsi="Arial" w:cs="Arial"/>
          <w:b/>
          <w:bCs/>
          <w:lang w:val="es-AR"/>
        </w:rPr>
        <w:t>una</w:t>
      </w:r>
      <w:r w:rsidR="00F3532C">
        <w:rPr>
          <w:rFonts w:ascii="Arial" w:hAnsi="Arial" w:cs="Arial"/>
          <w:b/>
          <w:bCs/>
          <w:lang w:val="es-AR"/>
        </w:rPr>
        <w:t xml:space="preserve"> foto del artículo 1 (dos </w:t>
      </w:r>
      <w:r w:rsidR="00F3532C">
        <w:rPr>
          <w:rFonts w:ascii="Arial" w:hAnsi="Arial" w:cs="Arial"/>
          <w:b/>
          <w:bCs/>
          <w:lang w:val="es-AR"/>
        </w:rPr>
        <w:lastRenderedPageBreak/>
        <w:t xml:space="preserve">renglones) omitía todas las objeciones que se </w:t>
      </w:r>
      <w:r w:rsidR="004A2C5D">
        <w:rPr>
          <w:rFonts w:ascii="Arial" w:hAnsi="Arial" w:cs="Arial"/>
          <w:b/>
          <w:bCs/>
          <w:lang w:val="es-AR"/>
        </w:rPr>
        <w:t>desprenden</w:t>
      </w:r>
      <w:r w:rsidR="00F3532C">
        <w:rPr>
          <w:rFonts w:ascii="Arial" w:hAnsi="Arial" w:cs="Arial"/>
          <w:b/>
          <w:bCs/>
          <w:lang w:val="es-AR"/>
        </w:rPr>
        <w:t xml:space="preserve"> de ese artículo </w:t>
      </w:r>
      <w:r w:rsidR="004A2C5D">
        <w:rPr>
          <w:rFonts w:ascii="Arial" w:hAnsi="Arial" w:cs="Arial"/>
          <w:b/>
          <w:bCs/>
          <w:lang w:val="es-AR"/>
        </w:rPr>
        <w:t>cuando</w:t>
      </w:r>
      <w:r w:rsidR="00F3532C">
        <w:rPr>
          <w:rFonts w:ascii="Arial" w:hAnsi="Arial" w:cs="Arial"/>
          <w:b/>
          <w:bCs/>
          <w:lang w:val="es-AR"/>
        </w:rPr>
        <w:t xml:space="preserve"> dice </w:t>
      </w:r>
      <w:r w:rsidR="00495048">
        <w:rPr>
          <w:rFonts w:ascii="Arial" w:hAnsi="Arial" w:cs="Arial"/>
          <w:b/>
          <w:bCs/>
          <w:lang w:val="es-AR"/>
        </w:rPr>
        <w:t xml:space="preserve">“ acorde a lo expresado en el considerando décimo” </w:t>
      </w:r>
      <w:r w:rsidR="00F3532C">
        <w:rPr>
          <w:rFonts w:ascii="Arial" w:hAnsi="Arial" w:cs="Arial"/>
          <w:b/>
          <w:bCs/>
          <w:lang w:val="es-AR"/>
        </w:rPr>
        <w:t xml:space="preserve"> - Y que allí se hacen </w:t>
      </w:r>
      <w:r w:rsidR="004A2C5D">
        <w:rPr>
          <w:rFonts w:ascii="Arial" w:hAnsi="Arial" w:cs="Arial"/>
          <w:b/>
          <w:bCs/>
          <w:lang w:val="es-AR"/>
        </w:rPr>
        <w:t>objeciones</w:t>
      </w:r>
      <w:r w:rsidR="00F3532C">
        <w:rPr>
          <w:rFonts w:ascii="Arial" w:hAnsi="Arial" w:cs="Arial"/>
          <w:b/>
          <w:bCs/>
          <w:lang w:val="es-AR"/>
        </w:rPr>
        <w:t xml:space="preserve"> al manejo de lo</w:t>
      </w:r>
      <w:r w:rsidR="00495048">
        <w:rPr>
          <w:rFonts w:ascii="Arial" w:hAnsi="Arial" w:cs="Arial"/>
          <w:b/>
          <w:bCs/>
          <w:lang w:val="es-AR"/>
        </w:rPr>
        <w:t>s</w:t>
      </w:r>
      <w:r w:rsidR="00F3532C">
        <w:rPr>
          <w:rFonts w:ascii="Arial" w:hAnsi="Arial" w:cs="Arial"/>
          <w:b/>
          <w:bCs/>
          <w:lang w:val="es-AR"/>
        </w:rPr>
        <w:t xml:space="preserve"> fondos, a la entrega de subsidios a </w:t>
      </w:r>
      <w:r w:rsidR="004A2C5D">
        <w:rPr>
          <w:rFonts w:ascii="Arial" w:hAnsi="Arial" w:cs="Arial"/>
          <w:b/>
          <w:bCs/>
          <w:lang w:val="es-AR"/>
        </w:rPr>
        <w:t>comisione</w:t>
      </w:r>
      <w:r w:rsidR="00487143">
        <w:rPr>
          <w:rFonts w:ascii="Arial" w:hAnsi="Arial" w:cs="Arial"/>
          <w:b/>
          <w:bCs/>
          <w:lang w:val="es-AR"/>
        </w:rPr>
        <w:t>s</w:t>
      </w:r>
      <w:r w:rsidR="00F3532C">
        <w:rPr>
          <w:rFonts w:ascii="Arial" w:hAnsi="Arial" w:cs="Arial"/>
          <w:b/>
          <w:bCs/>
          <w:lang w:val="es-AR"/>
        </w:rPr>
        <w:t xml:space="preserve"> </w:t>
      </w:r>
      <w:r w:rsidR="004A2C5D">
        <w:rPr>
          <w:rFonts w:ascii="Arial" w:hAnsi="Arial" w:cs="Arial"/>
          <w:b/>
          <w:bCs/>
          <w:lang w:val="es-AR"/>
        </w:rPr>
        <w:t>auxiliares</w:t>
      </w:r>
      <w:r w:rsidR="00F3532C">
        <w:rPr>
          <w:rFonts w:ascii="Arial" w:hAnsi="Arial" w:cs="Arial"/>
          <w:b/>
          <w:bCs/>
          <w:lang w:val="es-AR"/>
        </w:rPr>
        <w:t xml:space="preserve"> del intendente, </w:t>
      </w:r>
      <w:r w:rsidR="00487143">
        <w:rPr>
          <w:rFonts w:ascii="Arial" w:hAnsi="Arial" w:cs="Arial"/>
          <w:b/>
          <w:bCs/>
          <w:lang w:val="es-AR"/>
        </w:rPr>
        <w:t xml:space="preserve">al uso indebido de fondos afectados, </w:t>
      </w:r>
      <w:r w:rsidR="007128B9">
        <w:rPr>
          <w:rFonts w:ascii="Arial" w:hAnsi="Arial" w:cs="Arial"/>
          <w:b/>
          <w:bCs/>
          <w:lang w:val="es-AR"/>
        </w:rPr>
        <w:t>entre otras</w:t>
      </w:r>
      <w:r w:rsidR="00487143">
        <w:rPr>
          <w:rFonts w:ascii="Arial" w:hAnsi="Arial" w:cs="Arial"/>
          <w:b/>
          <w:bCs/>
          <w:lang w:val="es-AR"/>
        </w:rPr>
        <w:t xml:space="preserve">; </w:t>
      </w:r>
      <w:r w:rsidR="00F3532C">
        <w:rPr>
          <w:rFonts w:ascii="Arial" w:hAnsi="Arial" w:cs="Arial"/>
          <w:b/>
          <w:bCs/>
          <w:lang w:val="es-AR"/>
        </w:rPr>
        <w:t xml:space="preserve">todas faltas a la ley de la administración </w:t>
      </w:r>
      <w:r w:rsidR="004A2C5D">
        <w:rPr>
          <w:rFonts w:ascii="Arial" w:hAnsi="Arial" w:cs="Arial"/>
          <w:b/>
          <w:bCs/>
          <w:lang w:val="es-AR"/>
        </w:rPr>
        <w:t>pública</w:t>
      </w:r>
      <w:r w:rsidR="00F3532C">
        <w:rPr>
          <w:rFonts w:ascii="Arial" w:hAnsi="Arial" w:cs="Arial"/>
          <w:b/>
          <w:bCs/>
          <w:lang w:val="es-AR"/>
        </w:rPr>
        <w:t xml:space="preserve"> y que esas </w:t>
      </w:r>
      <w:r w:rsidR="004A2C5D">
        <w:rPr>
          <w:rFonts w:ascii="Arial" w:hAnsi="Arial" w:cs="Arial"/>
          <w:b/>
          <w:bCs/>
          <w:lang w:val="es-AR"/>
        </w:rPr>
        <w:t>cuestiones</w:t>
      </w:r>
      <w:r w:rsidR="00F3532C">
        <w:rPr>
          <w:rFonts w:ascii="Arial" w:hAnsi="Arial" w:cs="Arial"/>
          <w:b/>
          <w:bCs/>
          <w:lang w:val="es-AR"/>
        </w:rPr>
        <w:t xml:space="preserve"> son sancionadas con multas a </w:t>
      </w:r>
      <w:r w:rsidR="004A2C5D">
        <w:rPr>
          <w:rFonts w:ascii="Arial" w:hAnsi="Arial" w:cs="Arial"/>
          <w:b/>
          <w:bCs/>
          <w:lang w:val="es-AR"/>
        </w:rPr>
        <w:t>los</w:t>
      </w:r>
      <w:r w:rsidR="00F3532C">
        <w:rPr>
          <w:rFonts w:ascii="Arial" w:hAnsi="Arial" w:cs="Arial"/>
          <w:b/>
          <w:bCs/>
          <w:lang w:val="es-AR"/>
        </w:rPr>
        <w:t xml:space="preserve"> </w:t>
      </w:r>
      <w:r w:rsidR="004A2C5D">
        <w:rPr>
          <w:rFonts w:ascii="Arial" w:hAnsi="Arial" w:cs="Arial"/>
          <w:b/>
          <w:bCs/>
          <w:lang w:val="es-AR"/>
        </w:rPr>
        <w:t>funcionarios</w:t>
      </w:r>
      <w:r w:rsidR="00F3532C">
        <w:rPr>
          <w:rFonts w:ascii="Arial" w:hAnsi="Arial" w:cs="Arial"/>
          <w:b/>
          <w:bCs/>
          <w:lang w:val="es-AR"/>
        </w:rPr>
        <w:t xml:space="preserve"> y que </w:t>
      </w:r>
      <w:r w:rsidR="004A2C5D">
        <w:rPr>
          <w:rFonts w:ascii="Arial" w:hAnsi="Arial" w:cs="Arial"/>
          <w:b/>
          <w:bCs/>
          <w:lang w:val="es-AR"/>
        </w:rPr>
        <w:t>incluso</w:t>
      </w:r>
      <w:r w:rsidR="00F3532C">
        <w:rPr>
          <w:rFonts w:ascii="Arial" w:hAnsi="Arial" w:cs="Arial"/>
          <w:b/>
          <w:bCs/>
          <w:lang w:val="es-AR"/>
        </w:rPr>
        <w:t xml:space="preserve"> algunas se mantiene</w:t>
      </w:r>
      <w:r w:rsidR="00487143">
        <w:rPr>
          <w:rFonts w:ascii="Arial" w:hAnsi="Arial" w:cs="Arial"/>
          <w:b/>
          <w:bCs/>
          <w:lang w:val="es-AR"/>
        </w:rPr>
        <w:t>n</w:t>
      </w:r>
      <w:r w:rsidR="00F3532C">
        <w:rPr>
          <w:rFonts w:ascii="Arial" w:hAnsi="Arial" w:cs="Arial"/>
          <w:b/>
          <w:bCs/>
          <w:lang w:val="es-AR"/>
        </w:rPr>
        <w:t xml:space="preserve"> en estudio y sobre el fondo de la cuestión aún no se ha expedido el Tribunal.</w:t>
      </w:r>
    </w:p>
    <w:p w:rsidR="00F979BE" w:rsidRPr="0073575B" w:rsidRDefault="00495048" w:rsidP="005C4C5A">
      <w:pPr>
        <w:pStyle w:val="NormalWeb"/>
        <w:spacing w:line="360" w:lineRule="auto"/>
        <w:jc w:val="both"/>
        <w:rPr>
          <w:rFonts w:ascii="Arial" w:hAnsi="Arial" w:cs="Arial"/>
          <w:b/>
          <w:bCs/>
          <w:lang w:val="es-AR"/>
        </w:rPr>
      </w:pPr>
      <w:r>
        <w:rPr>
          <w:rFonts w:ascii="Arial" w:hAnsi="Arial" w:cs="Arial"/>
          <w:b/>
          <w:bCs/>
          <w:lang w:val="es-AR"/>
        </w:rPr>
        <w:t xml:space="preserve">Es en el </w:t>
      </w:r>
      <w:r w:rsidR="00EC4C7F" w:rsidRPr="0073575B">
        <w:rPr>
          <w:rFonts w:ascii="Arial" w:hAnsi="Arial" w:cs="Arial"/>
          <w:b/>
          <w:bCs/>
          <w:lang w:val="es-AR"/>
        </w:rPr>
        <w:t>artículo</w:t>
      </w:r>
      <w:r w:rsidR="00F979BE" w:rsidRPr="0073575B">
        <w:rPr>
          <w:rFonts w:ascii="Arial" w:hAnsi="Arial" w:cs="Arial"/>
          <w:b/>
          <w:bCs/>
          <w:lang w:val="es-AR"/>
        </w:rPr>
        <w:t xml:space="preserve"> 2 del se hace lugar a </w:t>
      </w:r>
      <w:r w:rsidR="00AD3248" w:rsidRPr="0073575B">
        <w:rPr>
          <w:rFonts w:ascii="Arial" w:hAnsi="Arial" w:cs="Arial"/>
          <w:b/>
          <w:bCs/>
          <w:lang w:val="es-AR"/>
        </w:rPr>
        <w:t>las</w:t>
      </w:r>
      <w:r w:rsidR="00F979BE" w:rsidRPr="0073575B">
        <w:rPr>
          <w:rFonts w:ascii="Arial" w:hAnsi="Arial" w:cs="Arial"/>
          <w:b/>
          <w:bCs/>
          <w:lang w:val="es-AR"/>
        </w:rPr>
        <w:t xml:space="preserve"> objeciones de forma que incumple este </w:t>
      </w:r>
      <w:r w:rsidR="00AD3248" w:rsidRPr="0073575B">
        <w:rPr>
          <w:rFonts w:ascii="Arial" w:hAnsi="Arial" w:cs="Arial"/>
          <w:b/>
          <w:bCs/>
          <w:lang w:val="es-AR"/>
        </w:rPr>
        <w:t>municipio</w:t>
      </w:r>
      <w:r w:rsidR="00AD3248">
        <w:rPr>
          <w:rFonts w:ascii="Arial" w:hAnsi="Arial" w:cs="Arial"/>
          <w:b/>
          <w:bCs/>
          <w:lang w:val="es-AR"/>
        </w:rPr>
        <w:t xml:space="preserve">, se </w:t>
      </w:r>
      <w:r w:rsidR="007128B9">
        <w:rPr>
          <w:rFonts w:ascii="Arial" w:hAnsi="Arial" w:cs="Arial"/>
          <w:b/>
          <w:bCs/>
          <w:lang w:val="es-AR"/>
        </w:rPr>
        <w:t>les</w:t>
      </w:r>
      <w:r w:rsidR="00AD3248">
        <w:rPr>
          <w:rFonts w:ascii="Arial" w:hAnsi="Arial" w:cs="Arial"/>
          <w:b/>
          <w:bCs/>
          <w:lang w:val="es-AR"/>
        </w:rPr>
        <w:t xml:space="preserve"> </w:t>
      </w:r>
      <w:r w:rsidR="00F979BE" w:rsidRPr="0073575B">
        <w:rPr>
          <w:rFonts w:ascii="Arial" w:hAnsi="Arial" w:cs="Arial"/>
          <w:b/>
          <w:bCs/>
          <w:lang w:val="es-AR"/>
        </w:rPr>
        <w:t>imponen multas a lo</w:t>
      </w:r>
      <w:r w:rsidR="00AD3248">
        <w:rPr>
          <w:rFonts w:ascii="Arial" w:hAnsi="Arial" w:cs="Arial"/>
          <w:b/>
          <w:bCs/>
          <w:lang w:val="es-AR"/>
        </w:rPr>
        <w:t>s</w:t>
      </w:r>
      <w:r w:rsidR="00F979BE" w:rsidRPr="0073575B">
        <w:rPr>
          <w:rFonts w:ascii="Arial" w:hAnsi="Arial" w:cs="Arial"/>
          <w:b/>
          <w:bCs/>
          <w:lang w:val="es-AR"/>
        </w:rPr>
        <w:t xml:space="preserve"> funcionarios y que incluso hay </w:t>
      </w:r>
      <w:r w:rsidR="00EC4C7F" w:rsidRPr="0073575B">
        <w:rPr>
          <w:rFonts w:ascii="Arial" w:hAnsi="Arial" w:cs="Arial"/>
          <w:b/>
          <w:bCs/>
          <w:lang w:val="es-AR"/>
        </w:rPr>
        <w:t>pendientes</w:t>
      </w:r>
      <w:r w:rsidR="00F979BE" w:rsidRPr="0073575B">
        <w:rPr>
          <w:rFonts w:ascii="Arial" w:hAnsi="Arial" w:cs="Arial"/>
          <w:b/>
          <w:bCs/>
          <w:lang w:val="es-AR"/>
        </w:rPr>
        <w:t xml:space="preserve"> en </w:t>
      </w:r>
      <w:r w:rsidR="00AD3248" w:rsidRPr="0073575B">
        <w:rPr>
          <w:rFonts w:ascii="Arial" w:hAnsi="Arial" w:cs="Arial"/>
          <w:b/>
          <w:bCs/>
          <w:lang w:val="es-AR"/>
        </w:rPr>
        <w:t>revisión</w:t>
      </w:r>
      <w:r w:rsidR="00F979BE" w:rsidRPr="0073575B">
        <w:rPr>
          <w:rFonts w:ascii="Arial" w:hAnsi="Arial" w:cs="Arial"/>
          <w:b/>
          <w:bCs/>
          <w:lang w:val="es-AR"/>
        </w:rPr>
        <w:t xml:space="preserve"> como la </w:t>
      </w:r>
      <w:r w:rsidR="00AD3248" w:rsidRPr="0073575B">
        <w:rPr>
          <w:rFonts w:ascii="Arial" w:hAnsi="Arial" w:cs="Arial"/>
          <w:b/>
          <w:bCs/>
          <w:lang w:val="es-AR"/>
        </w:rPr>
        <w:t>compensación</w:t>
      </w:r>
      <w:r w:rsidR="00F979BE" w:rsidRPr="0073575B">
        <w:rPr>
          <w:rFonts w:ascii="Arial" w:hAnsi="Arial" w:cs="Arial"/>
          <w:b/>
          <w:bCs/>
          <w:lang w:val="es-AR"/>
        </w:rPr>
        <w:t xml:space="preserve"> de </w:t>
      </w:r>
      <w:r w:rsidR="00AD3248" w:rsidRPr="0073575B">
        <w:rPr>
          <w:rFonts w:ascii="Arial" w:hAnsi="Arial" w:cs="Arial"/>
          <w:b/>
          <w:bCs/>
          <w:lang w:val="es-AR"/>
        </w:rPr>
        <w:t>partida</w:t>
      </w:r>
      <w:r w:rsidR="00F979BE" w:rsidRPr="0073575B">
        <w:rPr>
          <w:rFonts w:ascii="Arial" w:hAnsi="Arial" w:cs="Arial"/>
          <w:b/>
          <w:bCs/>
          <w:lang w:val="es-AR"/>
        </w:rPr>
        <w:t xml:space="preserve">s. </w:t>
      </w:r>
    </w:p>
    <w:p w:rsidR="00F979BE" w:rsidRPr="0073575B" w:rsidRDefault="00EC4C7F" w:rsidP="005C4C5A">
      <w:pPr>
        <w:pStyle w:val="NormalWeb"/>
        <w:spacing w:line="360" w:lineRule="auto"/>
        <w:jc w:val="both"/>
        <w:rPr>
          <w:rFonts w:ascii="Arial" w:hAnsi="Arial" w:cs="Arial"/>
          <w:b/>
          <w:bCs/>
          <w:lang w:val="es-AR"/>
        </w:rPr>
      </w:pPr>
      <w:r w:rsidRPr="0073575B">
        <w:rPr>
          <w:rFonts w:ascii="Arial" w:hAnsi="Arial" w:cs="Arial"/>
          <w:b/>
          <w:bCs/>
          <w:lang w:val="es-AR"/>
        </w:rPr>
        <w:t>Incumpliendo con la ley, no lo decimo</w:t>
      </w:r>
      <w:r w:rsidR="00F3532C">
        <w:rPr>
          <w:rFonts w:ascii="Arial" w:hAnsi="Arial" w:cs="Arial"/>
          <w:b/>
          <w:bCs/>
          <w:lang w:val="es-AR"/>
        </w:rPr>
        <w:t>s</w:t>
      </w:r>
      <w:r w:rsidRPr="0073575B">
        <w:rPr>
          <w:rFonts w:ascii="Arial" w:hAnsi="Arial" w:cs="Arial"/>
          <w:b/>
          <w:bCs/>
          <w:lang w:val="es-AR"/>
        </w:rPr>
        <w:t xml:space="preserve"> nosotros sino e</w:t>
      </w:r>
      <w:r w:rsidR="00F3532C">
        <w:rPr>
          <w:rFonts w:ascii="Arial" w:hAnsi="Arial" w:cs="Arial"/>
          <w:b/>
          <w:bCs/>
          <w:lang w:val="es-AR"/>
        </w:rPr>
        <w:t>l</w:t>
      </w:r>
      <w:r w:rsidRPr="0073575B">
        <w:rPr>
          <w:rFonts w:ascii="Arial" w:hAnsi="Arial" w:cs="Arial"/>
          <w:b/>
          <w:bCs/>
          <w:lang w:val="es-AR"/>
        </w:rPr>
        <w:t xml:space="preserve"> tribunal de cuent</w:t>
      </w:r>
      <w:r w:rsidR="00F3532C">
        <w:rPr>
          <w:rFonts w:ascii="Arial" w:hAnsi="Arial" w:cs="Arial"/>
          <w:b/>
          <w:bCs/>
          <w:lang w:val="es-AR"/>
        </w:rPr>
        <w:t>a</w:t>
      </w:r>
      <w:r w:rsidRPr="0073575B">
        <w:rPr>
          <w:rFonts w:ascii="Arial" w:hAnsi="Arial" w:cs="Arial"/>
          <w:b/>
          <w:bCs/>
          <w:lang w:val="es-AR"/>
        </w:rPr>
        <w:t xml:space="preserve">s </w:t>
      </w:r>
    </w:p>
    <w:p w:rsidR="00EC4C7F" w:rsidRPr="007128B9" w:rsidRDefault="00F3532C" w:rsidP="00F3532C">
      <w:pPr>
        <w:pStyle w:val="NormalWeb"/>
        <w:spacing w:line="360" w:lineRule="auto"/>
        <w:jc w:val="both"/>
        <w:rPr>
          <w:b/>
          <w:lang w:val="es-AR"/>
        </w:rPr>
      </w:pPr>
      <w:r>
        <w:rPr>
          <w:rFonts w:ascii="Arial" w:hAnsi="Arial" w:cs="Arial"/>
          <w:b/>
          <w:bCs/>
          <w:lang w:val="es-AR"/>
        </w:rPr>
        <w:t>Dec</w:t>
      </w:r>
      <w:r w:rsidR="00495048">
        <w:rPr>
          <w:rFonts w:ascii="Arial" w:hAnsi="Arial" w:cs="Arial"/>
          <w:b/>
          <w:bCs/>
          <w:lang w:val="es-AR"/>
        </w:rPr>
        <w:t>íamos</w:t>
      </w:r>
      <w:r>
        <w:rPr>
          <w:rFonts w:ascii="Arial" w:hAnsi="Arial" w:cs="Arial"/>
          <w:b/>
          <w:bCs/>
          <w:lang w:val="es-AR"/>
        </w:rPr>
        <w:t xml:space="preserve"> al tratar el presupuesto 2022 </w:t>
      </w:r>
      <w:r w:rsidRPr="00495048">
        <w:rPr>
          <w:rFonts w:ascii="Arial" w:hAnsi="Arial" w:cs="Arial"/>
          <w:b/>
          <w:bCs/>
          <w:i/>
          <w:lang w:val="es-AR"/>
        </w:rPr>
        <w:t xml:space="preserve">“ </w:t>
      </w:r>
      <w:r w:rsidR="0073575B" w:rsidRPr="00495048">
        <w:rPr>
          <w:rFonts w:ascii="Arial" w:hAnsi="Arial" w:cs="Arial"/>
          <w:i/>
        </w:rPr>
        <w:t>Que la estructura planteada para el 2022 por el ejecutivo es una copia de la estructura del presupuesto 2021 sin modificar la estructura de gastos. Es más, plantea un aumento de gastos administrativos y burocráticos como son las subdelegaciones, que dependen directamente del Jefe de Gabinetes pero al mismo tiempo no figuran estructuras programáticas esenciales como el área de Mujeres, Género y Diversidad y  la Casa Taller</w:t>
      </w:r>
      <w:r w:rsidR="007128B9">
        <w:rPr>
          <w:rFonts w:ascii="Arial" w:hAnsi="Arial" w:cs="Arial"/>
          <w:i/>
        </w:rPr>
        <w:t>”</w:t>
      </w:r>
      <w:r w:rsidRPr="00495048">
        <w:rPr>
          <w:rFonts w:ascii="Arial" w:hAnsi="Arial" w:cs="Arial"/>
          <w:i/>
        </w:rPr>
        <w:t xml:space="preserve"> </w:t>
      </w:r>
      <w:r w:rsidRPr="007128B9">
        <w:rPr>
          <w:rFonts w:ascii="Arial" w:hAnsi="Arial" w:cs="Arial"/>
          <w:b/>
        </w:rPr>
        <w:t>lo muestra</w:t>
      </w:r>
      <w:r w:rsidR="007128B9" w:rsidRPr="007128B9">
        <w:rPr>
          <w:rFonts w:ascii="Arial" w:hAnsi="Arial" w:cs="Arial"/>
          <w:b/>
        </w:rPr>
        <w:t xml:space="preserve"> </w:t>
      </w:r>
      <w:r w:rsidR="007128B9" w:rsidRPr="007128B9">
        <w:rPr>
          <w:rFonts w:ascii="Arial" w:hAnsi="Arial" w:cs="Arial"/>
          <w:b/>
        </w:rPr>
        <w:t>y efectivamente esta rendición</w:t>
      </w:r>
      <w:r w:rsidR="007128B9">
        <w:rPr>
          <w:rFonts w:ascii="Arial" w:hAnsi="Arial" w:cs="Arial"/>
          <w:b/>
        </w:rPr>
        <w:t>.</w:t>
      </w:r>
    </w:p>
    <w:p w:rsidR="005E4EF3" w:rsidRPr="0073575B" w:rsidRDefault="005E4EF3" w:rsidP="008D108A">
      <w:pPr>
        <w:pStyle w:val="NormalWeb"/>
        <w:spacing w:line="360" w:lineRule="auto"/>
        <w:jc w:val="both"/>
        <w:rPr>
          <w:rFonts w:ascii="Arial" w:hAnsi="Arial" w:cs="Arial"/>
          <w:b/>
          <w:color w:val="222222"/>
          <w:shd w:val="clear" w:color="auto" w:fill="FFFFFF"/>
        </w:rPr>
      </w:pPr>
      <w:r w:rsidRPr="0073575B">
        <w:rPr>
          <w:rFonts w:ascii="Arial" w:hAnsi="Arial" w:cs="Arial"/>
          <w:b/>
          <w:color w:val="222222"/>
          <w:shd w:val="clear" w:color="auto" w:fill="FFFFFF"/>
        </w:rPr>
        <w:t xml:space="preserve">Una primera lectura de la rendición de cuentas de </w:t>
      </w:r>
      <w:r w:rsidRPr="00495048">
        <w:rPr>
          <w:rFonts w:ascii="Arial" w:hAnsi="Arial" w:cs="Arial"/>
          <w:b/>
          <w:color w:val="222222"/>
          <w:u w:val="single"/>
          <w:shd w:val="clear" w:color="auto" w:fill="FFFFFF"/>
        </w:rPr>
        <w:t>la administración central</w:t>
      </w:r>
      <w:r w:rsidRPr="0073575B">
        <w:rPr>
          <w:rFonts w:ascii="Arial" w:hAnsi="Arial" w:cs="Arial"/>
          <w:b/>
          <w:color w:val="222222"/>
          <w:shd w:val="clear" w:color="auto" w:fill="FFFFFF"/>
        </w:rPr>
        <w:t xml:space="preserve"> permite observar que </w:t>
      </w:r>
      <w:r w:rsidR="00495048">
        <w:rPr>
          <w:rFonts w:ascii="Arial" w:hAnsi="Arial" w:cs="Arial"/>
          <w:b/>
          <w:color w:val="222222"/>
          <w:shd w:val="clear" w:color="auto" w:fill="FFFFFF"/>
        </w:rPr>
        <w:t>r</w:t>
      </w:r>
      <w:r w:rsidR="008D108A" w:rsidRPr="0073575B">
        <w:rPr>
          <w:rFonts w:ascii="Arial" w:hAnsi="Arial" w:cs="Arial"/>
          <w:b/>
          <w:color w:val="222222"/>
          <w:shd w:val="clear" w:color="auto" w:fill="FFFFFF"/>
        </w:rPr>
        <w:t xml:space="preserve">especto de la explicación del motivo del déficit presupuestario (insólitamente denominado “equilibrio fiscal”) cabe señalar que los cálculos de recursos y gastos que el departamento ejecutivo había presentado, no se modificaron al modificarse el nivel de aumento de las </w:t>
      </w:r>
      <w:r w:rsidR="008D108A" w:rsidRPr="0073575B">
        <w:rPr>
          <w:rFonts w:ascii="Arial" w:hAnsi="Arial" w:cs="Arial"/>
          <w:b/>
          <w:color w:val="222222"/>
          <w:shd w:val="clear" w:color="auto" w:fill="FFFFFF"/>
        </w:rPr>
        <w:lastRenderedPageBreak/>
        <w:t>tasas, o sea que el presupuesto se manejaba con niveles de gastos que se debían cubrir con los recursos calculados en base a los niveles de tasas sin modificación. Para ser más claro, el cálculo de recursos y gastos fue el que ORIGINALMENTE presentó el departamento ejecutivo.</w:t>
      </w:r>
    </w:p>
    <w:p w:rsidR="005E4EF3" w:rsidRPr="0073575B" w:rsidRDefault="008D108A" w:rsidP="008D108A">
      <w:pPr>
        <w:pStyle w:val="NormalWeb"/>
        <w:spacing w:line="360" w:lineRule="auto"/>
        <w:jc w:val="both"/>
        <w:rPr>
          <w:rFonts w:ascii="Arial" w:hAnsi="Arial" w:cs="Arial"/>
          <w:b/>
          <w:color w:val="222222"/>
          <w:shd w:val="clear" w:color="auto" w:fill="FFFFFF"/>
        </w:rPr>
      </w:pPr>
      <w:r w:rsidRPr="0073575B">
        <w:rPr>
          <w:rFonts w:ascii="Arial" w:hAnsi="Arial" w:cs="Arial"/>
          <w:b/>
          <w:color w:val="222222"/>
          <w:shd w:val="clear" w:color="auto" w:fill="FFFFFF"/>
        </w:rPr>
        <w:t xml:space="preserve">A pesar de que se resolvió disminuir la carga fiscal al contribuyente, el municipio recibió mayores recursos que los calculados originalmente (o sea reitero ANTES DE LA DETERMINACIÓN DE MENORES INCREMENTOS EN LAS TASAS) que en términos absolutos fue de +1.629 millones de pesos y un 37% en términos relativos. Esto desmiente la excusa de responsabilizar al HCD del déficit presupuestario a raíz de no haber convalidado el incremento sugerido por el Departamento Ejecutivo. Dicho de otro </w:t>
      </w:r>
      <w:r w:rsidR="007128B9" w:rsidRPr="0073575B">
        <w:rPr>
          <w:rFonts w:ascii="Arial" w:hAnsi="Arial" w:cs="Arial"/>
          <w:b/>
          <w:color w:val="222222"/>
          <w:shd w:val="clear" w:color="auto" w:fill="FFFFFF"/>
        </w:rPr>
        <w:t>modo,</w:t>
      </w:r>
      <w:r w:rsidRPr="0073575B">
        <w:rPr>
          <w:rFonts w:ascii="Arial" w:hAnsi="Arial" w:cs="Arial"/>
          <w:b/>
          <w:color w:val="222222"/>
          <w:shd w:val="clear" w:color="auto" w:fill="FFFFFF"/>
        </w:rPr>
        <w:t xml:space="preserve"> los ingresos no disminuyeron sino que por el contrario aumentaron un 37% de lo calculado aplicando mayores incrementos de tasas.</w:t>
      </w:r>
    </w:p>
    <w:p w:rsidR="00157163" w:rsidRPr="0073575B" w:rsidRDefault="008D108A" w:rsidP="008D108A">
      <w:pPr>
        <w:pStyle w:val="NormalWeb"/>
        <w:spacing w:line="360" w:lineRule="auto"/>
        <w:jc w:val="both"/>
        <w:rPr>
          <w:rFonts w:ascii="Arial" w:hAnsi="Arial" w:cs="Arial"/>
          <w:b/>
          <w:color w:val="222222"/>
          <w:shd w:val="clear" w:color="auto" w:fill="FFFFFF"/>
        </w:rPr>
      </w:pPr>
      <w:r w:rsidRPr="0073575B">
        <w:rPr>
          <w:rFonts w:ascii="Arial" w:hAnsi="Arial" w:cs="Arial"/>
          <w:b/>
          <w:color w:val="222222"/>
          <w:shd w:val="clear" w:color="auto" w:fill="FFFFFF"/>
        </w:rPr>
        <w:t>El déficit presupuestario se explica en mayor medida porque LOS GASTOS también calculados ORIGINALMENTE fueron superados ampliamente por lo realizado por el Departamento Ejecutivo, EN UN MONTO DE $ 1.902 MILLONES DE PESOS CON UN INCREMENTO DEL 43% en términos relativos. Muchísimo más que el importe que se quiso justificar como incremento en cuestiones de salud.</w:t>
      </w:r>
    </w:p>
    <w:p w:rsidR="005C4A65" w:rsidRPr="0073575B" w:rsidRDefault="00157163" w:rsidP="008D108A">
      <w:pPr>
        <w:pStyle w:val="NormalWeb"/>
        <w:spacing w:line="360" w:lineRule="auto"/>
        <w:jc w:val="both"/>
        <w:rPr>
          <w:rFonts w:ascii="Arial" w:hAnsi="Arial" w:cs="Arial"/>
          <w:b/>
          <w:color w:val="222222"/>
          <w:shd w:val="clear" w:color="auto" w:fill="FFFFFF"/>
        </w:rPr>
      </w:pPr>
      <w:r w:rsidRPr="0073575B">
        <w:rPr>
          <w:rFonts w:ascii="Arial" w:hAnsi="Arial" w:cs="Arial"/>
          <w:b/>
          <w:color w:val="222222"/>
          <w:shd w:val="clear" w:color="auto" w:fill="FFFFFF"/>
        </w:rPr>
        <w:t xml:space="preserve">Y eso puede verse en los usos de </w:t>
      </w:r>
      <w:r w:rsidR="00E355B6" w:rsidRPr="0073575B">
        <w:rPr>
          <w:rFonts w:ascii="Arial" w:hAnsi="Arial" w:cs="Arial"/>
          <w:b/>
          <w:color w:val="222222"/>
          <w:shd w:val="clear" w:color="auto" w:fill="FFFFFF"/>
        </w:rPr>
        <w:t>los</w:t>
      </w:r>
      <w:r w:rsidRPr="0073575B">
        <w:rPr>
          <w:rFonts w:ascii="Arial" w:hAnsi="Arial" w:cs="Arial"/>
          <w:b/>
          <w:color w:val="222222"/>
          <w:shd w:val="clear" w:color="auto" w:fill="FFFFFF"/>
        </w:rPr>
        <w:t xml:space="preserve"> recursos en cada una de las aperturas </w:t>
      </w:r>
      <w:r w:rsidR="00E355B6" w:rsidRPr="0073575B">
        <w:rPr>
          <w:rFonts w:ascii="Arial" w:hAnsi="Arial" w:cs="Arial"/>
          <w:b/>
          <w:color w:val="222222"/>
          <w:shd w:val="clear" w:color="auto" w:fill="FFFFFF"/>
        </w:rPr>
        <w:t>programática</w:t>
      </w:r>
      <w:r w:rsidRPr="0073575B">
        <w:rPr>
          <w:rFonts w:ascii="Arial" w:hAnsi="Arial" w:cs="Arial"/>
          <w:b/>
          <w:color w:val="222222"/>
          <w:shd w:val="clear" w:color="auto" w:fill="FFFFFF"/>
        </w:rPr>
        <w:t xml:space="preserve"> </w:t>
      </w:r>
      <w:r w:rsidR="00E355B6" w:rsidRPr="0073575B">
        <w:rPr>
          <w:rFonts w:ascii="Arial" w:hAnsi="Arial" w:cs="Arial"/>
          <w:b/>
          <w:color w:val="222222"/>
          <w:shd w:val="clear" w:color="auto" w:fill="FFFFFF"/>
        </w:rPr>
        <w:t>salvo</w:t>
      </w:r>
      <w:r w:rsidRPr="0073575B">
        <w:rPr>
          <w:rFonts w:ascii="Arial" w:hAnsi="Arial" w:cs="Arial"/>
          <w:b/>
          <w:color w:val="222222"/>
          <w:shd w:val="clear" w:color="auto" w:fill="FFFFFF"/>
        </w:rPr>
        <w:t xml:space="preserve"> algunas excepciones</w:t>
      </w:r>
    </w:p>
    <w:p w:rsidR="002343DF" w:rsidRPr="0073575B" w:rsidRDefault="00495048" w:rsidP="008D108A">
      <w:pPr>
        <w:pStyle w:val="NormalWeb"/>
        <w:spacing w:line="360" w:lineRule="auto"/>
        <w:jc w:val="both"/>
        <w:rPr>
          <w:rFonts w:ascii="Arial" w:hAnsi="Arial" w:cs="Arial"/>
          <w:b/>
          <w:color w:val="222222"/>
          <w:shd w:val="clear" w:color="auto" w:fill="FFFFFF"/>
        </w:rPr>
      </w:pPr>
      <w:r>
        <w:rPr>
          <w:rFonts w:ascii="Arial" w:hAnsi="Arial" w:cs="Arial"/>
          <w:b/>
          <w:color w:val="222222"/>
          <w:shd w:val="clear" w:color="auto" w:fill="FFFFFF"/>
        </w:rPr>
        <w:t xml:space="preserve">Veamos : la </w:t>
      </w:r>
      <w:r w:rsidR="005C4A65" w:rsidRPr="0073575B">
        <w:rPr>
          <w:rFonts w:ascii="Arial" w:hAnsi="Arial" w:cs="Arial"/>
          <w:b/>
          <w:color w:val="222222"/>
          <w:shd w:val="clear" w:color="auto" w:fill="FFFFFF"/>
        </w:rPr>
        <w:t xml:space="preserve">Secretaría de Gestión Ambiental gastó más de 489 millones, de los cuales 388 </w:t>
      </w:r>
      <w:r w:rsidR="002343DF" w:rsidRPr="0073575B">
        <w:rPr>
          <w:rFonts w:ascii="Arial" w:hAnsi="Arial" w:cs="Arial"/>
          <w:b/>
          <w:color w:val="222222"/>
          <w:shd w:val="clear" w:color="auto" w:fill="FFFFFF"/>
        </w:rPr>
        <w:t>millones</w:t>
      </w:r>
      <w:r w:rsidR="005C4A65" w:rsidRPr="0073575B">
        <w:rPr>
          <w:rFonts w:ascii="Arial" w:hAnsi="Arial" w:cs="Arial"/>
          <w:b/>
          <w:color w:val="222222"/>
          <w:shd w:val="clear" w:color="auto" w:fill="FFFFFF"/>
        </w:rPr>
        <w:t xml:space="preserve"> se usaron para el </w:t>
      </w:r>
      <w:r w:rsidR="002343DF" w:rsidRPr="0073575B">
        <w:rPr>
          <w:rFonts w:ascii="Arial" w:hAnsi="Arial" w:cs="Arial"/>
          <w:b/>
          <w:color w:val="222222"/>
          <w:shd w:val="clear" w:color="auto" w:fill="FFFFFF"/>
        </w:rPr>
        <w:t>tratamiento,</w:t>
      </w:r>
      <w:r w:rsidR="005C4A65" w:rsidRPr="0073575B">
        <w:rPr>
          <w:rFonts w:ascii="Arial" w:hAnsi="Arial" w:cs="Arial"/>
          <w:b/>
          <w:color w:val="222222"/>
          <w:shd w:val="clear" w:color="auto" w:fill="FFFFFF"/>
        </w:rPr>
        <w:t xml:space="preserve"> la disposición y la </w:t>
      </w:r>
      <w:r w:rsidR="005C4A65" w:rsidRPr="0073575B">
        <w:rPr>
          <w:rFonts w:ascii="Arial" w:hAnsi="Arial" w:cs="Arial"/>
          <w:b/>
          <w:color w:val="222222"/>
          <w:shd w:val="clear" w:color="auto" w:fill="FFFFFF"/>
        </w:rPr>
        <w:lastRenderedPageBreak/>
        <w:t xml:space="preserve">recolección de residuos; la Secretaría de Salud  gastó 1666 millones , de </w:t>
      </w:r>
      <w:r w:rsidR="002343DF" w:rsidRPr="0073575B">
        <w:rPr>
          <w:rFonts w:ascii="Arial" w:hAnsi="Arial" w:cs="Arial"/>
          <w:b/>
          <w:color w:val="222222"/>
          <w:shd w:val="clear" w:color="auto" w:fill="FFFFFF"/>
        </w:rPr>
        <w:t>los</w:t>
      </w:r>
      <w:r w:rsidR="005C4A65" w:rsidRPr="0073575B">
        <w:rPr>
          <w:rFonts w:ascii="Arial" w:hAnsi="Arial" w:cs="Arial"/>
          <w:b/>
          <w:color w:val="222222"/>
          <w:shd w:val="clear" w:color="auto" w:fill="FFFFFF"/>
        </w:rPr>
        <w:t xml:space="preserve"> </w:t>
      </w:r>
      <w:r w:rsidR="002343DF" w:rsidRPr="0073575B">
        <w:rPr>
          <w:rFonts w:ascii="Arial" w:hAnsi="Arial" w:cs="Arial"/>
          <w:b/>
          <w:color w:val="222222"/>
          <w:shd w:val="clear" w:color="auto" w:fill="FFFFFF"/>
        </w:rPr>
        <w:t>cuales</w:t>
      </w:r>
      <w:r>
        <w:rPr>
          <w:rFonts w:ascii="Arial" w:hAnsi="Arial" w:cs="Arial"/>
          <w:b/>
          <w:color w:val="222222"/>
          <w:shd w:val="clear" w:color="auto" w:fill="FFFFFF"/>
        </w:rPr>
        <w:t xml:space="preserve"> </w:t>
      </w:r>
      <w:r w:rsidR="005C4A65" w:rsidRPr="0073575B">
        <w:rPr>
          <w:rFonts w:ascii="Arial" w:hAnsi="Arial" w:cs="Arial"/>
          <w:b/>
          <w:color w:val="222222"/>
          <w:shd w:val="clear" w:color="auto" w:fill="FFFFFF"/>
        </w:rPr>
        <w:t xml:space="preserve">1607 se giran al Ente Descentralizado de salud </w:t>
      </w:r>
      <w:r w:rsidR="00FC7E46">
        <w:rPr>
          <w:rFonts w:ascii="Arial" w:hAnsi="Arial" w:cs="Arial"/>
          <w:b/>
          <w:color w:val="222222"/>
          <w:shd w:val="clear" w:color="auto" w:fill="FFFFFF"/>
        </w:rPr>
        <w:t>(1005</w:t>
      </w:r>
      <w:r w:rsidR="007128B9">
        <w:rPr>
          <w:rFonts w:ascii="Arial" w:hAnsi="Arial" w:cs="Arial"/>
          <w:b/>
          <w:color w:val="222222"/>
          <w:shd w:val="clear" w:color="auto" w:fill="FFFFFF"/>
        </w:rPr>
        <w:t xml:space="preserve"> </w:t>
      </w:r>
      <w:r w:rsidR="00FC7E46">
        <w:rPr>
          <w:rFonts w:ascii="Arial" w:hAnsi="Arial" w:cs="Arial"/>
          <w:b/>
          <w:color w:val="222222"/>
          <w:shd w:val="clear" w:color="auto" w:fill="FFFFFF"/>
        </w:rPr>
        <w:t>m)</w:t>
      </w:r>
      <w:r w:rsidR="005C4A65" w:rsidRPr="0073575B">
        <w:rPr>
          <w:rFonts w:ascii="Arial" w:hAnsi="Arial" w:cs="Arial"/>
          <w:b/>
          <w:color w:val="222222"/>
          <w:shd w:val="clear" w:color="auto" w:fill="FFFFFF"/>
        </w:rPr>
        <w:t xml:space="preserve">; </w:t>
      </w:r>
      <w:r w:rsidR="007128B9">
        <w:rPr>
          <w:rFonts w:ascii="Arial" w:hAnsi="Arial" w:cs="Arial"/>
          <w:b/>
          <w:color w:val="222222"/>
          <w:shd w:val="clear" w:color="auto" w:fill="FFFFFF"/>
        </w:rPr>
        <w:t>l</w:t>
      </w:r>
      <w:r w:rsidR="005C4A65" w:rsidRPr="0073575B">
        <w:rPr>
          <w:rFonts w:ascii="Arial" w:hAnsi="Arial" w:cs="Arial"/>
          <w:b/>
          <w:color w:val="222222"/>
          <w:shd w:val="clear" w:color="auto" w:fill="FFFFFF"/>
        </w:rPr>
        <w:t xml:space="preserve">a </w:t>
      </w:r>
      <w:r w:rsidR="002343DF" w:rsidRPr="0073575B">
        <w:rPr>
          <w:rFonts w:ascii="Arial" w:hAnsi="Arial" w:cs="Arial"/>
          <w:b/>
          <w:color w:val="222222"/>
          <w:shd w:val="clear" w:color="auto" w:fill="FFFFFF"/>
        </w:rPr>
        <w:t>Secretaria</w:t>
      </w:r>
      <w:r w:rsidR="005C4A65" w:rsidRPr="0073575B">
        <w:rPr>
          <w:rFonts w:ascii="Arial" w:hAnsi="Arial" w:cs="Arial"/>
          <w:b/>
          <w:color w:val="222222"/>
          <w:shd w:val="clear" w:color="auto" w:fill="FFFFFF"/>
        </w:rPr>
        <w:t xml:space="preserve"> de Seguridad </w:t>
      </w:r>
      <w:r w:rsidR="00FC7E46">
        <w:rPr>
          <w:rFonts w:ascii="Arial" w:hAnsi="Arial" w:cs="Arial"/>
          <w:b/>
          <w:color w:val="222222"/>
          <w:shd w:val="clear" w:color="auto" w:fill="FFFFFF"/>
        </w:rPr>
        <w:t xml:space="preserve">ejecutó </w:t>
      </w:r>
      <w:r w:rsidR="005C4A65" w:rsidRPr="0073575B">
        <w:rPr>
          <w:rFonts w:ascii="Arial" w:hAnsi="Arial" w:cs="Arial"/>
          <w:b/>
          <w:color w:val="222222"/>
          <w:shd w:val="clear" w:color="auto" w:fill="FFFFFF"/>
        </w:rPr>
        <w:t>316 millones</w:t>
      </w:r>
      <w:r w:rsidR="00FC7E46">
        <w:rPr>
          <w:rFonts w:ascii="Arial" w:hAnsi="Arial" w:cs="Arial"/>
          <w:b/>
          <w:color w:val="222222"/>
          <w:shd w:val="clear" w:color="auto" w:fill="FFFFFF"/>
        </w:rPr>
        <w:t xml:space="preserve"> ( 231 m )</w:t>
      </w:r>
      <w:r w:rsidR="005C4A65" w:rsidRPr="0073575B">
        <w:rPr>
          <w:rFonts w:ascii="Arial" w:hAnsi="Arial" w:cs="Arial"/>
          <w:b/>
          <w:color w:val="222222"/>
          <w:shd w:val="clear" w:color="auto" w:fill="FFFFFF"/>
        </w:rPr>
        <w:t xml:space="preserve"> y </w:t>
      </w:r>
      <w:r w:rsidR="00FC7E46">
        <w:rPr>
          <w:rFonts w:ascii="Arial" w:hAnsi="Arial" w:cs="Arial"/>
          <w:b/>
          <w:color w:val="222222"/>
          <w:shd w:val="clear" w:color="auto" w:fill="FFFFFF"/>
        </w:rPr>
        <w:t xml:space="preserve">la </w:t>
      </w:r>
      <w:r w:rsidR="007128B9">
        <w:rPr>
          <w:rFonts w:ascii="Arial" w:hAnsi="Arial" w:cs="Arial"/>
          <w:b/>
          <w:color w:val="222222"/>
          <w:shd w:val="clear" w:color="auto" w:fill="FFFFFF"/>
        </w:rPr>
        <w:t>S</w:t>
      </w:r>
      <w:r w:rsidR="00FC7E46">
        <w:rPr>
          <w:rFonts w:ascii="Arial" w:hAnsi="Arial" w:cs="Arial"/>
          <w:b/>
          <w:color w:val="222222"/>
          <w:shd w:val="clear" w:color="auto" w:fill="FFFFFF"/>
        </w:rPr>
        <w:t xml:space="preserve">ecretaría de </w:t>
      </w:r>
      <w:r w:rsidR="005C4A65" w:rsidRPr="0073575B">
        <w:rPr>
          <w:rFonts w:ascii="Arial" w:hAnsi="Arial" w:cs="Arial"/>
          <w:b/>
          <w:color w:val="222222"/>
          <w:shd w:val="clear" w:color="auto" w:fill="FFFFFF"/>
        </w:rPr>
        <w:t>Desarrollo Económico</w:t>
      </w:r>
      <w:r w:rsidR="00FC7E46">
        <w:rPr>
          <w:rFonts w:ascii="Arial" w:hAnsi="Arial" w:cs="Arial"/>
          <w:b/>
          <w:color w:val="222222"/>
          <w:shd w:val="clear" w:color="auto" w:fill="FFFFFF"/>
        </w:rPr>
        <w:t xml:space="preserve"> gastó</w:t>
      </w:r>
      <w:r w:rsidR="005C4A65" w:rsidRPr="0073575B">
        <w:rPr>
          <w:rFonts w:ascii="Arial" w:hAnsi="Arial" w:cs="Arial"/>
          <w:b/>
          <w:color w:val="222222"/>
          <w:shd w:val="clear" w:color="auto" w:fill="FFFFFF"/>
        </w:rPr>
        <w:t xml:space="preserve"> 368 millones </w:t>
      </w:r>
      <w:r w:rsidR="00FC7E46">
        <w:rPr>
          <w:rFonts w:ascii="Arial" w:hAnsi="Arial" w:cs="Arial"/>
          <w:b/>
          <w:color w:val="222222"/>
          <w:shd w:val="clear" w:color="auto" w:fill="FFFFFF"/>
        </w:rPr>
        <w:t>(293m</w:t>
      </w:r>
      <w:r w:rsidR="005C4A65" w:rsidRPr="0073575B">
        <w:rPr>
          <w:rFonts w:ascii="Arial" w:hAnsi="Arial" w:cs="Arial"/>
          <w:b/>
          <w:color w:val="222222"/>
          <w:shd w:val="clear" w:color="auto" w:fill="FFFFFF"/>
        </w:rPr>
        <w:t xml:space="preserve"> </w:t>
      </w:r>
      <w:r w:rsidR="00FC7E46">
        <w:rPr>
          <w:rFonts w:ascii="Arial" w:hAnsi="Arial" w:cs="Arial"/>
          <w:b/>
          <w:color w:val="222222"/>
          <w:shd w:val="clear" w:color="auto" w:fill="FFFFFF"/>
        </w:rPr>
        <w:t>)</w:t>
      </w:r>
      <w:r w:rsidR="005C4A65" w:rsidRPr="0073575B">
        <w:rPr>
          <w:rFonts w:ascii="Arial" w:hAnsi="Arial" w:cs="Arial"/>
          <w:b/>
          <w:color w:val="222222"/>
          <w:shd w:val="clear" w:color="auto" w:fill="FFFFFF"/>
        </w:rPr>
        <w:t>( solo 20 en Turismo</w:t>
      </w:r>
      <w:r w:rsidR="00FC7E46">
        <w:rPr>
          <w:rFonts w:ascii="Arial" w:hAnsi="Arial" w:cs="Arial"/>
          <w:b/>
          <w:color w:val="222222"/>
          <w:shd w:val="clear" w:color="auto" w:fill="FFFFFF"/>
        </w:rPr>
        <w:t xml:space="preserve">, </w:t>
      </w:r>
      <w:r w:rsidR="005C4A65" w:rsidRPr="0073575B">
        <w:rPr>
          <w:rFonts w:ascii="Arial" w:hAnsi="Arial" w:cs="Arial"/>
          <w:b/>
          <w:color w:val="222222"/>
          <w:shd w:val="clear" w:color="auto" w:fill="FFFFFF"/>
        </w:rPr>
        <w:t xml:space="preserve">) ; </w:t>
      </w:r>
      <w:r w:rsidR="002343DF" w:rsidRPr="0073575B">
        <w:rPr>
          <w:rFonts w:ascii="Arial" w:hAnsi="Arial" w:cs="Arial"/>
          <w:b/>
          <w:color w:val="222222"/>
          <w:shd w:val="clear" w:color="auto" w:fill="FFFFFF"/>
        </w:rPr>
        <w:t>Desarrollo</w:t>
      </w:r>
      <w:r w:rsidR="005C4A65" w:rsidRPr="0073575B">
        <w:rPr>
          <w:rFonts w:ascii="Arial" w:hAnsi="Arial" w:cs="Arial"/>
          <w:b/>
          <w:color w:val="222222"/>
          <w:shd w:val="clear" w:color="auto" w:fill="FFFFFF"/>
        </w:rPr>
        <w:t xml:space="preserve"> Social 412 </w:t>
      </w:r>
      <w:r w:rsidR="002343DF" w:rsidRPr="0073575B">
        <w:rPr>
          <w:rFonts w:ascii="Arial" w:hAnsi="Arial" w:cs="Arial"/>
          <w:b/>
          <w:color w:val="222222"/>
          <w:shd w:val="clear" w:color="auto" w:fill="FFFFFF"/>
        </w:rPr>
        <w:t>millones</w:t>
      </w:r>
      <w:r w:rsidR="00FC7E46">
        <w:rPr>
          <w:rFonts w:ascii="Arial" w:hAnsi="Arial" w:cs="Arial"/>
          <w:b/>
          <w:color w:val="222222"/>
          <w:shd w:val="clear" w:color="auto" w:fill="FFFFFF"/>
        </w:rPr>
        <w:t xml:space="preserve"> </w:t>
      </w:r>
      <w:r w:rsidR="005C4A65" w:rsidRPr="0073575B">
        <w:rPr>
          <w:rFonts w:ascii="Arial" w:hAnsi="Arial" w:cs="Arial"/>
          <w:b/>
          <w:color w:val="222222"/>
          <w:shd w:val="clear" w:color="auto" w:fill="FFFFFF"/>
        </w:rPr>
        <w:t xml:space="preserve"> ( 0 en </w:t>
      </w:r>
      <w:r w:rsidR="002343DF" w:rsidRPr="0073575B">
        <w:rPr>
          <w:rFonts w:ascii="Arial" w:hAnsi="Arial" w:cs="Arial"/>
          <w:b/>
          <w:color w:val="222222"/>
          <w:shd w:val="clear" w:color="auto" w:fill="FFFFFF"/>
        </w:rPr>
        <w:t>Banco</w:t>
      </w:r>
      <w:r w:rsidR="005C4A65" w:rsidRPr="0073575B">
        <w:rPr>
          <w:rFonts w:ascii="Arial" w:hAnsi="Arial" w:cs="Arial"/>
          <w:b/>
          <w:color w:val="222222"/>
          <w:shd w:val="clear" w:color="auto" w:fill="FFFFFF"/>
        </w:rPr>
        <w:t xml:space="preserve"> de Materiales </w:t>
      </w:r>
      <w:r w:rsidR="00FC7E46">
        <w:rPr>
          <w:rFonts w:ascii="Arial" w:hAnsi="Arial" w:cs="Arial"/>
          <w:b/>
          <w:color w:val="222222"/>
          <w:shd w:val="clear" w:color="auto" w:fill="FFFFFF"/>
        </w:rPr>
        <w:t>)</w:t>
      </w:r>
      <w:r w:rsidR="005C4A65" w:rsidRPr="0073575B">
        <w:rPr>
          <w:rFonts w:ascii="Arial" w:hAnsi="Arial" w:cs="Arial"/>
          <w:b/>
          <w:color w:val="222222"/>
          <w:shd w:val="clear" w:color="auto" w:fill="FFFFFF"/>
        </w:rPr>
        <w:t xml:space="preserve"> </w:t>
      </w:r>
      <w:r w:rsidR="00FC7E46">
        <w:rPr>
          <w:rFonts w:ascii="Arial" w:hAnsi="Arial" w:cs="Arial"/>
          <w:b/>
          <w:color w:val="222222"/>
          <w:shd w:val="clear" w:color="auto" w:fill="FFFFFF"/>
        </w:rPr>
        <w:t xml:space="preserve">; la Jefatura de Gabinete  ejecutó 958 millones </w:t>
      </w:r>
      <w:r w:rsidR="00E604CB">
        <w:rPr>
          <w:rFonts w:ascii="Arial" w:hAnsi="Arial" w:cs="Arial"/>
          <w:b/>
          <w:color w:val="222222"/>
          <w:shd w:val="clear" w:color="auto" w:fill="FFFFFF"/>
        </w:rPr>
        <w:t>( 270 m para todas las localidades,   al Ente Servicios Turísticos</w:t>
      </w:r>
      <w:r w:rsidR="007128B9">
        <w:rPr>
          <w:rFonts w:ascii="Arial" w:hAnsi="Arial" w:cs="Arial"/>
          <w:b/>
          <w:color w:val="222222"/>
          <w:shd w:val="clear" w:color="auto" w:fill="FFFFFF"/>
        </w:rPr>
        <w:t xml:space="preserve"> se le transfieren 325 m)</w:t>
      </w:r>
      <w:r w:rsidR="00E604CB">
        <w:rPr>
          <w:rFonts w:ascii="Arial" w:hAnsi="Arial" w:cs="Arial"/>
          <w:b/>
          <w:color w:val="222222"/>
          <w:shd w:val="clear" w:color="auto" w:fill="FFFFFF"/>
        </w:rPr>
        <w:t xml:space="preserve"> ) (46 m en Deportes y 64 en Cultura y educación) </w:t>
      </w:r>
      <w:r w:rsidR="007128B9">
        <w:rPr>
          <w:rFonts w:ascii="Arial" w:hAnsi="Arial" w:cs="Arial"/>
          <w:b/>
          <w:color w:val="222222"/>
          <w:shd w:val="clear" w:color="auto" w:fill="FFFFFF"/>
        </w:rPr>
        <w:t>(</w:t>
      </w:r>
      <w:r w:rsidR="00E604CB">
        <w:rPr>
          <w:rFonts w:ascii="Arial" w:hAnsi="Arial" w:cs="Arial"/>
          <w:b/>
          <w:color w:val="222222"/>
          <w:shd w:val="clear" w:color="auto" w:fill="FFFFFF"/>
        </w:rPr>
        <w:t xml:space="preserve"> 80 m en estudios Universitarios y 253 m del FFE</w:t>
      </w:r>
      <w:r w:rsidR="007128B9">
        <w:rPr>
          <w:rFonts w:ascii="Arial" w:hAnsi="Arial" w:cs="Arial"/>
          <w:b/>
          <w:color w:val="222222"/>
          <w:shd w:val="clear" w:color="auto" w:fill="FFFFFF"/>
        </w:rPr>
        <w:t>)</w:t>
      </w:r>
      <w:r w:rsidR="00E604CB">
        <w:rPr>
          <w:rFonts w:ascii="Arial" w:hAnsi="Arial" w:cs="Arial"/>
          <w:b/>
          <w:color w:val="222222"/>
          <w:shd w:val="clear" w:color="auto" w:fill="FFFFFF"/>
        </w:rPr>
        <w:t xml:space="preserve"> </w:t>
      </w:r>
      <w:r w:rsidR="007128B9">
        <w:rPr>
          <w:rFonts w:ascii="Arial" w:hAnsi="Arial" w:cs="Arial"/>
          <w:b/>
          <w:color w:val="222222"/>
          <w:shd w:val="clear" w:color="auto" w:fill="FFFFFF"/>
        </w:rPr>
        <w:t xml:space="preserve">Qque sumado a los gastos de otras secretarías y dependencias </w:t>
      </w:r>
      <w:r w:rsidR="005C4A65" w:rsidRPr="0073575B">
        <w:rPr>
          <w:rFonts w:ascii="Arial" w:hAnsi="Arial" w:cs="Arial"/>
          <w:b/>
          <w:color w:val="222222"/>
          <w:shd w:val="clear" w:color="auto" w:fill="FFFFFF"/>
        </w:rPr>
        <w:t xml:space="preserve">suma un uso de recursos por 6318 </w:t>
      </w:r>
      <w:r w:rsidR="002343DF" w:rsidRPr="0073575B">
        <w:rPr>
          <w:rFonts w:ascii="Arial" w:hAnsi="Arial" w:cs="Arial"/>
          <w:b/>
          <w:color w:val="222222"/>
          <w:shd w:val="clear" w:color="auto" w:fill="FFFFFF"/>
        </w:rPr>
        <w:t>millones</w:t>
      </w:r>
      <w:r w:rsidR="005C4A65" w:rsidRPr="0073575B">
        <w:rPr>
          <w:rFonts w:ascii="Arial" w:hAnsi="Arial" w:cs="Arial"/>
          <w:b/>
          <w:color w:val="222222"/>
          <w:shd w:val="clear" w:color="auto" w:fill="FFFFFF"/>
        </w:rPr>
        <w:t xml:space="preserve"> en </w:t>
      </w:r>
      <w:r w:rsidR="007128B9" w:rsidRPr="0073575B">
        <w:rPr>
          <w:rFonts w:ascii="Arial" w:hAnsi="Arial" w:cs="Arial"/>
          <w:b/>
          <w:color w:val="222222"/>
          <w:shd w:val="clear" w:color="auto" w:fill="FFFFFF"/>
        </w:rPr>
        <w:t>la</w:t>
      </w:r>
      <w:r w:rsidR="005C4A65" w:rsidRPr="0073575B">
        <w:rPr>
          <w:rFonts w:ascii="Arial" w:hAnsi="Arial" w:cs="Arial"/>
          <w:b/>
          <w:color w:val="222222"/>
          <w:shd w:val="clear" w:color="auto" w:fill="FFFFFF"/>
        </w:rPr>
        <w:t xml:space="preserve"> </w:t>
      </w:r>
      <w:r w:rsidR="00E604CB" w:rsidRPr="0073575B">
        <w:rPr>
          <w:rFonts w:ascii="Arial" w:hAnsi="Arial" w:cs="Arial"/>
          <w:b/>
          <w:color w:val="222222"/>
          <w:shd w:val="clear" w:color="auto" w:fill="FFFFFF"/>
        </w:rPr>
        <w:t>administración</w:t>
      </w:r>
      <w:r w:rsidR="005C4A65" w:rsidRPr="0073575B">
        <w:rPr>
          <w:rFonts w:ascii="Arial" w:hAnsi="Arial" w:cs="Arial"/>
          <w:b/>
          <w:color w:val="222222"/>
          <w:shd w:val="clear" w:color="auto" w:fill="FFFFFF"/>
        </w:rPr>
        <w:t xml:space="preserve"> </w:t>
      </w:r>
      <w:r w:rsidR="00B91CF5" w:rsidRPr="0073575B">
        <w:rPr>
          <w:rFonts w:ascii="Arial" w:hAnsi="Arial" w:cs="Arial"/>
          <w:b/>
          <w:color w:val="222222"/>
          <w:shd w:val="clear" w:color="auto" w:fill="FFFFFF"/>
        </w:rPr>
        <w:t>central,</w:t>
      </w:r>
      <w:r w:rsidR="005C4A65" w:rsidRPr="0073575B">
        <w:rPr>
          <w:rFonts w:ascii="Arial" w:hAnsi="Arial" w:cs="Arial"/>
          <w:b/>
          <w:color w:val="222222"/>
          <w:shd w:val="clear" w:color="auto" w:fill="FFFFFF"/>
        </w:rPr>
        <w:t xml:space="preserve"> 1903 millones</w:t>
      </w:r>
      <w:r w:rsidR="00E604CB">
        <w:rPr>
          <w:rFonts w:ascii="Arial" w:hAnsi="Arial" w:cs="Arial"/>
          <w:b/>
          <w:color w:val="222222"/>
          <w:shd w:val="clear" w:color="auto" w:fill="FFFFFF"/>
        </w:rPr>
        <w:t xml:space="preserve"> </w:t>
      </w:r>
      <w:r w:rsidR="005C4A65" w:rsidRPr="0073575B">
        <w:rPr>
          <w:rFonts w:ascii="Arial" w:hAnsi="Arial" w:cs="Arial"/>
          <w:b/>
          <w:color w:val="222222"/>
          <w:shd w:val="clear" w:color="auto" w:fill="FFFFFF"/>
        </w:rPr>
        <w:t>m</w:t>
      </w:r>
      <w:r w:rsidR="00E604CB">
        <w:rPr>
          <w:rFonts w:ascii="Arial" w:hAnsi="Arial" w:cs="Arial"/>
          <w:b/>
          <w:color w:val="222222"/>
          <w:shd w:val="clear" w:color="auto" w:fill="FFFFFF"/>
        </w:rPr>
        <w:t>á</w:t>
      </w:r>
      <w:r w:rsidR="005C4A65" w:rsidRPr="0073575B">
        <w:rPr>
          <w:rFonts w:ascii="Arial" w:hAnsi="Arial" w:cs="Arial"/>
          <w:b/>
          <w:color w:val="222222"/>
          <w:shd w:val="clear" w:color="auto" w:fill="FFFFFF"/>
        </w:rPr>
        <w:t xml:space="preserve">s que lo presupuestado. </w:t>
      </w:r>
    </w:p>
    <w:p w:rsidR="004A2C5D" w:rsidRDefault="00157163" w:rsidP="008D108A">
      <w:pPr>
        <w:pStyle w:val="NormalWeb"/>
        <w:spacing w:line="360" w:lineRule="auto"/>
        <w:jc w:val="both"/>
        <w:rPr>
          <w:rFonts w:ascii="Arial" w:hAnsi="Arial" w:cs="Arial"/>
          <w:b/>
          <w:color w:val="222222"/>
          <w:shd w:val="clear" w:color="auto" w:fill="FFFFFF"/>
        </w:rPr>
      </w:pPr>
      <w:r w:rsidRPr="0073575B">
        <w:rPr>
          <w:rFonts w:ascii="Arial" w:hAnsi="Arial" w:cs="Arial"/>
          <w:b/>
          <w:color w:val="222222"/>
          <w:shd w:val="clear" w:color="auto" w:fill="FFFFFF"/>
        </w:rPr>
        <w:t xml:space="preserve"> . </w:t>
      </w:r>
      <w:r w:rsidR="002343DF" w:rsidRPr="0073575B">
        <w:rPr>
          <w:rFonts w:ascii="Arial" w:hAnsi="Arial" w:cs="Arial"/>
          <w:b/>
          <w:color w:val="222222"/>
          <w:shd w:val="clear" w:color="auto" w:fill="FFFFFF"/>
        </w:rPr>
        <w:t xml:space="preserve">La </w:t>
      </w:r>
      <w:r w:rsidR="00F50375" w:rsidRPr="0073575B">
        <w:rPr>
          <w:rFonts w:ascii="Arial" w:hAnsi="Arial" w:cs="Arial"/>
          <w:b/>
          <w:color w:val="222222"/>
          <w:shd w:val="clear" w:color="auto" w:fill="FFFFFF"/>
        </w:rPr>
        <w:t>explicación,</w:t>
      </w:r>
      <w:r w:rsidR="002343DF" w:rsidRPr="0073575B">
        <w:rPr>
          <w:rFonts w:ascii="Arial" w:hAnsi="Arial" w:cs="Arial"/>
          <w:b/>
          <w:color w:val="222222"/>
          <w:shd w:val="clear" w:color="auto" w:fill="FFFFFF"/>
        </w:rPr>
        <w:t xml:space="preserve"> según la </w:t>
      </w:r>
      <w:r w:rsidR="00F50375" w:rsidRPr="0073575B">
        <w:rPr>
          <w:rFonts w:ascii="Arial" w:hAnsi="Arial" w:cs="Arial"/>
          <w:b/>
          <w:color w:val="222222"/>
          <w:shd w:val="clear" w:color="auto" w:fill="FFFFFF"/>
        </w:rPr>
        <w:t>memoria</w:t>
      </w:r>
      <w:r w:rsidR="002343DF" w:rsidRPr="0073575B">
        <w:rPr>
          <w:rFonts w:ascii="Arial" w:hAnsi="Arial" w:cs="Arial"/>
          <w:b/>
          <w:color w:val="222222"/>
          <w:shd w:val="clear" w:color="auto" w:fill="FFFFFF"/>
        </w:rPr>
        <w:t xml:space="preserve"> es que el HCD no le </w:t>
      </w:r>
      <w:r w:rsidR="00F50375" w:rsidRPr="0073575B">
        <w:rPr>
          <w:rFonts w:ascii="Arial" w:hAnsi="Arial" w:cs="Arial"/>
          <w:b/>
          <w:color w:val="222222"/>
          <w:shd w:val="clear" w:color="auto" w:fill="FFFFFF"/>
        </w:rPr>
        <w:t xml:space="preserve">aprueba </w:t>
      </w:r>
      <w:r w:rsidR="002343DF" w:rsidRPr="0073575B">
        <w:rPr>
          <w:rFonts w:ascii="Arial" w:hAnsi="Arial" w:cs="Arial"/>
          <w:b/>
          <w:color w:val="222222"/>
          <w:shd w:val="clear" w:color="auto" w:fill="FFFFFF"/>
        </w:rPr>
        <w:t xml:space="preserve">los aumentos de tasas y la inflación. Nada de lo que recibe en más de </w:t>
      </w:r>
      <w:r w:rsidR="00F50375" w:rsidRPr="0073575B">
        <w:rPr>
          <w:rFonts w:ascii="Arial" w:hAnsi="Arial" w:cs="Arial"/>
          <w:b/>
          <w:color w:val="222222"/>
          <w:shd w:val="clear" w:color="auto" w:fill="FFFFFF"/>
        </w:rPr>
        <w:t>coparticipación</w:t>
      </w:r>
      <w:r w:rsidR="002343DF" w:rsidRPr="0073575B">
        <w:rPr>
          <w:rFonts w:ascii="Arial" w:hAnsi="Arial" w:cs="Arial"/>
          <w:b/>
          <w:color w:val="222222"/>
          <w:shd w:val="clear" w:color="auto" w:fill="FFFFFF"/>
        </w:rPr>
        <w:t xml:space="preserve"> y nada de en y como gasta </w:t>
      </w:r>
      <w:r w:rsidR="00F50375" w:rsidRPr="0073575B">
        <w:rPr>
          <w:rFonts w:ascii="Arial" w:hAnsi="Arial" w:cs="Arial"/>
          <w:b/>
          <w:color w:val="222222"/>
          <w:shd w:val="clear" w:color="auto" w:fill="FFFFFF"/>
        </w:rPr>
        <w:t>los</w:t>
      </w:r>
      <w:r w:rsidR="002343DF" w:rsidRPr="0073575B">
        <w:rPr>
          <w:rFonts w:ascii="Arial" w:hAnsi="Arial" w:cs="Arial"/>
          <w:b/>
          <w:color w:val="222222"/>
          <w:shd w:val="clear" w:color="auto" w:fill="FFFFFF"/>
        </w:rPr>
        <w:t xml:space="preserve"> recursos. Y mientras algunas </w:t>
      </w:r>
      <w:r w:rsidR="00E604CB" w:rsidRPr="0073575B">
        <w:rPr>
          <w:rFonts w:ascii="Arial" w:hAnsi="Arial" w:cs="Arial"/>
          <w:b/>
          <w:color w:val="222222"/>
          <w:shd w:val="clear" w:color="auto" w:fill="FFFFFF"/>
        </w:rPr>
        <w:t>secretarias</w:t>
      </w:r>
      <w:r w:rsidR="002343DF" w:rsidRPr="0073575B">
        <w:rPr>
          <w:rFonts w:ascii="Arial" w:hAnsi="Arial" w:cs="Arial"/>
          <w:b/>
          <w:color w:val="222222"/>
          <w:shd w:val="clear" w:color="auto" w:fill="FFFFFF"/>
        </w:rPr>
        <w:t xml:space="preserve"> manejan una diferencia de aumento de gastos comprensibles, otras son notoriamente </w:t>
      </w:r>
      <w:r w:rsidR="00F50375" w:rsidRPr="0073575B">
        <w:rPr>
          <w:rFonts w:ascii="Arial" w:hAnsi="Arial" w:cs="Arial"/>
          <w:b/>
          <w:color w:val="222222"/>
          <w:shd w:val="clear" w:color="auto" w:fill="FFFFFF"/>
        </w:rPr>
        <w:t>significativos</w:t>
      </w:r>
      <w:r w:rsidR="002343DF" w:rsidRPr="0073575B">
        <w:rPr>
          <w:rFonts w:ascii="Arial" w:hAnsi="Arial" w:cs="Arial"/>
          <w:b/>
          <w:color w:val="222222"/>
          <w:shd w:val="clear" w:color="auto" w:fill="FFFFFF"/>
        </w:rPr>
        <w:t xml:space="preserve">. </w:t>
      </w:r>
    </w:p>
    <w:p w:rsidR="00B91CF5" w:rsidRDefault="002343DF" w:rsidP="008D108A">
      <w:pPr>
        <w:pStyle w:val="NormalWeb"/>
        <w:spacing w:line="360" w:lineRule="auto"/>
        <w:jc w:val="both"/>
        <w:rPr>
          <w:rFonts w:ascii="Arial" w:hAnsi="Arial" w:cs="Arial"/>
          <w:b/>
          <w:color w:val="222222"/>
          <w:shd w:val="clear" w:color="auto" w:fill="FFFFFF"/>
        </w:rPr>
      </w:pPr>
      <w:r w:rsidRPr="0073575B">
        <w:rPr>
          <w:rFonts w:ascii="Arial" w:hAnsi="Arial" w:cs="Arial"/>
          <w:b/>
          <w:color w:val="222222"/>
          <w:shd w:val="clear" w:color="auto" w:fill="FFFFFF"/>
        </w:rPr>
        <w:t>Y no se refieren a l</w:t>
      </w:r>
      <w:r w:rsidR="00F3532C">
        <w:rPr>
          <w:rFonts w:ascii="Arial" w:hAnsi="Arial" w:cs="Arial"/>
          <w:b/>
          <w:color w:val="222222"/>
          <w:shd w:val="clear" w:color="auto" w:fill="FFFFFF"/>
        </w:rPr>
        <w:t xml:space="preserve">a </w:t>
      </w:r>
      <w:r w:rsidR="00B91CF5">
        <w:rPr>
          <w:rFonts w:ascii="Arial" w:hAnsi="Arial" w:cs="Arial"/>
          <w:b/>
          <w:color w:val="222222"/>
          <w:shd w:val="clear" w:color="auto" w:fill="FFFFFF"/>
        </w:rPr>
        <w:t>mejora de</w:t>
      </w:r>
      <w:r w:rsidR="00F3532C">
        <w:rPr>
          <w:rFonts w:ascii="Arial" w:hAnsi="Arial" w:cs="Arial"/>
          <w:b/>
          <w:color w:val="222222"/>
          <w:shd w:val="clear" w:color="auto" w:fill="FFFFFF"/>
        </w:rPr>
        <w:t xml:space="preserve"> lo</w:t>
      </w:r>
      <w:r w:rsidR="00E604CB">
        <w:rPr>
          <w:rFonts w:ascii="Arial" w:hAnsi="Arial" w:cs="Arial"/>
          <w:b/>
          <w:color w:val="222222"/>
          <w:shd w:val="clear" w:color="auto" w:fill="FFFFFF"/>
        </w:rPr>
        <w:t>s</w:t>
      </w:r>
      <w:r w:rsidR="00F3532C">
        <w:rPr>
          <w:rFonts w:ascii="Arial" w:hAnsi="Arial" w:cs="Arial"/>
          <w:b/>
          <w:color w:val="222222"/>
          <w:shd w:val="clear" w:color="auto" w:fill="FFFFFF"/>
        </w:rPr>
        <w:t xml:space="preserve"> servic</w:t>
      </w:r>
      <w:r w:rsidR="00E604CB">
        <w:rPr>
          <w:rFonts w:ascii="Arial" w:hAnsi="Arial" w:cs="Arial"/>
          <w:b/>
          <w:color w:val="222222"/>
          <w:shd w:val="clear" w:color="auto" w:fill="FFFFFF"/>
        </w:rPr>
        <w:t>i</w:t>
      </w:r>
      <w:r w:rsidR="00F3532C">
        <w:rPr>
          <w:rFonts w:ascii="Arial" w:hAnsi="Arial" w:cs="Arial"/>
          <w:b/>
          <w:color w:val="222222"/>
          <w:shd w:val="clear" w:color="auto" w:fill="FFFFFF"/>
        </w:rPr>
        <w:t xml:space="preserve">os </w:t>
      </w:r>
      <w:r w:rsidR="00D03785">
        <w:rPr>
          <w:rFonts w:ascii="Arial" w:hAnsi="Arial" w:cs="Arial"/>
          <w:b/>
          <w:color w:val="222222"/>
          <w:shd w:val="clear" w:color="auto" w:fill="FFFFFF"/>
        </w:rPr>
        <w:t>(eso</w:t>
      </w:r>
      <w:r w:rsidR="00F3532C">
        <w:rPr>
          <w:rFonts w:ascii="Arial" w:hAnsi="Arial" w:cs="Arial"/>
          <w:b/>
          <w:color w:val="222222"/>
          <w:shd w:val="clear" w:color="auto" w:fill="FFFFFF"/>
        </w:rPr>
        <w:t xml:space="preserve"> lo vecino</w:t>
      </w:r>
      <w:r w:rsidR="00E604CB">
        <w:rPr>
          <w:rFonts w:ascii="Arial" w:hAnsi="Arial" w:cs="Arial"/>
          <w:b/>
          <w:color w:val="222222"/>
          <w:shd w:val="clear" w:color="auto" w:fill="FFFFFF"/>
        </w:rPr>
        <w:t>s</w:t>
      </w:r>
      <w:r w:rsidR="00F3532C">
        <w:rPr>
          <w:rFonts w:ascii="Arial" w:hAnsi="Arial" w:cs="Arial"/>
          <w:b/>
          <w:color w:val="222222"/>
          <w:shd w:val="clear" w:color="auto" w:fill="FFFFFF"/>
        </w:rPr>
        <w:t xml:space="preserve"> lo perciben con claridad) ni a las obras necesarias. Son escasas las que se </w:t>
      </w:r>
      <w:r w:rsidR="00B91CF5">
        <w:rPr>
          <w:rFonts w:ascii="Arial" w:hAnsi="Arial" w:cs="Arial"/>
          <w:b/>
          <w:color w:val="222222"/>
          <w:shd w:val="clear" w:color="auto" w:fill="FFFFFF"/>
        </w:rPr>
        <w:t>financian</w:t>
      </w:r>
      <w:r w:rsidR="00F3532C">
        <w:rPr>
          <w:rFonts w:ascii="Arial" w:hAnsi="Arial" w:cs="Arial"/>
          <w:b/>
          <w:color w:val="222222"/>
          <w:shd w:val="clear" w:color="auto" w:fill="FFFFFF"/>
        </w:rPr>
        <w:t xml:space="preserve"> con recursos </w:t>
      </w:r>
      <w:r w:rsidR="00B91CF5">
        <w:rPr>
          <w:rFonts w:ascii="Arial" w:hAnsi="Arial" w:cs="Arial"/>
          <w:b/>
          <w:color w:val="222222"/>
          <w:shd w:val="clear" w:color="auto" w:fill="FFFFFF"/>
        </w:rPr>
        <w:t>propios</w:t>
      </w:r>
      <w:r w:rsidR="00F3532C">
        <w:rPr>
          <w:rFonts w:ascii="Arial" w:hAnsi="Arial" w:cs="Arial"/>
          <w:b/>
          <w:color w:val="222222"/>
          <w:shd w:val="clear" w:color="auto" w:fill="FFFFFF"/>
        </w:rPr>
        <w:t xml:space="preserve">. Y este Concejo es caja de resonancia de </w:t>
      </w:r>
      <w:r w:rsidR="00B91CF5">
        <w:rPr>
          <w:rFonts w:ascii="Arial" w:hAnsi="Arial" w:cs="Arial"/>
          <w:b/>
          <w:color w:val="222222"/>
          <w:shd w:val="clear" w:color="auto" w:fill="FFFFFF"/>
        </w:rPr>
        <w:t>estas</w:t>
      </w:r>
      <w:r w:rsidR="00F3532C">
        <w:rPr>
          <w:rFonts w:ascii="Arial" w:hAnsi="Arial" w:cs="Arial"/>
          <w:b/>
          <w:color w:val="222222"/>
          <w:shd w:val="clear" w:color="auto" w:fill="FFFFFF"/>
        </w:rPr>
        <w:t xml:space="preserve"> </w:t>
      </w:r>
      <w:r w:rsidR="00B91CF5">
        <w:rPr>
          <w:rFonts w:ascii="Arial" w:hAnsi="Arial" w:cs="Arial"/>
          <w:b/>
          <w:color w:val="222222"/>
          <w:shd w:val="clear" w:color="auto" w:fill="FFFFFF"/>
        </w:rPr>
        <w:t>cuestiones</w:t>
      </w:r>
      <w:r w:rsidR="00F3532C">
        <w:rPr>
          <w:rFonts w:ascii="Arial" w:hAnsi="Arial" w:cs="Arial"/>
          <w:b/>
          <w:color w:val="222222"/>
          <w:shd w:val="clear" w:color="auto" w:fill="FFFFFF"/>
        </w:rPr>
        <w:t xml:space="preserve"> , la </w:t>
      </w:r>
      <w:r w:rsidR="00B91CF5">
        <w:rPr>
          <w:rFonts w:ascii="Arial" w:hAnsi="Arial" w:cs="Arial"/>
          <w:b/>
          <w:color w:val="222222"/>
          <w:shd w:val="clear" w:color="auto" w:fill="FFFFFF"/>
        </w:rPr>
        <w:t>larga</w:t>
      </w:r>
      <w:r w:rsidR="00F3532C">
        <w:rPr>
          <w:rFonts w:ascii="Arial" w:hAnsi="Arial" w:cs="Arial"/>
          <w:b/>
          <w:color w:val="222222"/>
          <w:shd w:val="clear" w:color="auto" w:fill="FFFFFF"/>
        </w:rPr>
        <w:t xml:space="preserve"> lista de problemas</w:t>
      </w:r>
      <w:r w:rsidR="00B91CF5">
        <w:rPr>
          <w:rFonts w:ascii="Arial" w:hAnsi="Arial" w:cs="Arial"/>
          <w:b/>
          <w:color w:val="222222"/>
          <w:shd w:val="clear" w:color="auto" w:fill="FFFFFF"/>
        </w:rPr>
        <w:t xml:space="preserve"> </w:t>
      </w:r>
      <w:r w:rsidR="00F3532C">
        <w:rPr>
          <w:rFonts w:ascii="Arial" w:hAnsi="Arial" w:cs="Arial"/>
          <w:b/>
          <w:color w:val="222222"/>
          <w:shd w:val="clear" w:color="auto" w:fill="FFFFFF"/>
        </w:rPr>
        <w:t xml:space="preserve">que </w:t>
      </w:r>
      <w:r w:rsidR="00B91CF5">
        <w:rPr>
          <w:rFonts w:ascii="Arial" w:hAnsi="Arial" w:cs="Arial"/>
          <w:b/>
          <w:color w:val="222222"/>
          <w:shd w:val="clear" w:color="auto" w:fill="FFFFFF"/>
        </w:rPr>
        <w:t>enfrentan</w:t>
      </w:r>
      <w:r w:rsidR="00F3532C">
        <w:rPr>
          <w:rFonts w:ascii="Arial" w:hAnsi="Arial" w:cs="Arial"/>
          <w:b/>
          <w:color w:val="222222"/>
          <w:shd w:val="clear" w:color="auto" w:fill="FFFFFF"/>
        </w:rPr>
        <w:t xml:space="preserve"> </w:t>
      </w:r>
      <w:r w:rsidR="00B91CF5">
        <w:rPr>
          <w:rFonts w:ascii="Arial" w:hAnsi="Arial" w:cs="Arial"/>
          <w:b/>
          <w:color w:val="222222"/>
          <w:shd w:val="clear" w:color="auto" w:fill="FFFFFF"/>
        </w:rPr>
        <w:t>los</w:t>
      </w:r>
      <w:r w:rsidR="00F3532C">
        <w:rPr>
          <w:rFonts w:ascii="Arial" w:hAnsi="Arial" w:cs="Arial"/>
          <w:b/>
          <w:color w:val="222222"/>
          <w:shd w:val="clear" w:color="auto" w:fill="FFFFFF"/>
        </w:rPr>
        <w:t xml:space="preserve"> </w:t>
      </w:r>
      <w:r w:rsidR="00B91CF5">
        <w:rPr>
          <w:rFonts w:ascii="Arial" w:hAnsi="Arial" w:cs="Arial"/>
          <w:b/>
          <w:color w:val="222222"/>
          <w:shd w:val="clear" w:color="auto" w:fill="FFFFFF"/>
        </w:rPr>
        <w:t>vecinos</w:t>
      </w:r>
      <w:r w:rsidR="00F3532C">
        <w:rPr>
          <w:rFonts w:ascii="Arial" w:hAnsi="Arial" w:cs="Arial"/>
          <w:b/>
          <w:color w:val="222222"/>
          <w:shd w:val="clear" w:color="auto" w:fill="FFFFFF"/>
        </w:rPr>
        <w:t xml:space="preserve"> que se reclaman desde este Concejo  a </w:t>
      </w:r>
      <w:r w:rsidR="00B91CF5">
        <w:rPr>
          <w:rFonts w:ascii="Arial" w:hAnsi="Arial" w:cs="Arial"/>
          <w:b/>
          <w:color w:val="222222"/>
          <w:shd w:val="clear" w:color="auto" w:fill="FFFFFF"/>
        </w:rPr>
        <w:t>los</w:t>
      </w:r>
      <w:r w:rsidR="00F3532C">
        <w:rPr>
          <w:rFonts w:ascii="Arial" w:hAnsi="Arial" w:cs="Arial"/>
          <w:b/>
          <w:color w:val="222222"/>
          <w:shd w:val="clear" w:color="auto" w:fill="FFFFFF"/>
        </w:rPr>
        <w:t xml:space="preserve"> que no pueden salir de sus casas cuando </w:t>
      </w:r>
      <w:r w:rsidR="00B91CF5">
        <w:rPr>
          <w:rFonts w:ascii="Arial" w:hAnsi="Arial" w:cs="Arial"/>
          <w:b/>
          <w:color w:val="222222"/>
          <w:shd w:val="clear" w:color="auto" w:fill="FFFFFF"/>
        </w:rPr>
        <w:t>llueve</w:t>
      </w:r>
      <w:r w:rsidR="00F3532C">
        <w:rPr>
          <w:rFonts w:ascii="Arial" w:hAnsi="Arial" w:cs="Arial"/>
          <w:b/>
          <w:color w:val="222222"/>
          <w:shd w:val="clear" w:color="auto" w:fill="FFFFFF"/>
        </w:rPr>
        <w:t xml:space="preserve"> o a </w:t>
      </w:r>
      <w:r w:rsidR="00B91CF5">
        <w:rPr>
          <w:rFonts w:ascii="Arial" w:hAnsi="Arial" w:cs="Arial"/>
          <w:b/>
          <w:color w:val="222222"/>
          <w:shd w:val="clear" w:color="auto" w:fill="FFFFFF"/>
        </w:rPr>
        <w:t>los</w:t>
      </w:r>
      <w:r w:rsidR="00F3532C">
        <w:rPr>
          <w:rFonts w:ascii="Arial" w:hAnsi="Arial" w:cs="Arial"/>
          <w:b/>
          <w:color w:val="222222"/>
          <w:shd w:val="clear" w:color="auto" w:fill="FFFFFF"/>
        </w:rPr>
        <w:t xml:space="preserve"> que</w:t>
      </w:r>
      <w:r w:rsidR="00B91CF5">
        <w:rPr>
          <w:rFonts w:ascii="Arial" w:hAnsi="Arial" w:cs="Arial"/>
          <w:b/>
          <w:color w:val="222222"/>
          <w:shd w:val="clear" w:color="auto" w:fill="FFFFFF"/>
        </w:rPr>
        <w:t xml:space="preserve"> </w:t>
      </w:r>
      <w:r w:rsidR="00F3532C">
        <w:rPr>
          <w:rFonts w:ascii="Arial" w:hAnsi="Arial" w:cs="Arial"/>
          <w:b/>
          <w:color w:val="222222"/>
          <w:shd w:val="clear" w:color="auto" w:fill="FFFFFF"/>
        </w:rPr>
        <w:t xml:space="preserve">se </w:t>
      </w:r>
      <w:r w:rsidR="00B91CF5">
        <w:rPr>
          <w:rFonts w:ascii="Arial" w:hAnsi="Arial" w:cs="Arial"/>
          <w:b/>
          <w:color w:val="222222"/>
          <w:shd w:val="clear" w:color="auto" w:fill="FFFFFF"/>
        </w:rPr>
        <w:t>pregunta</w:t>
      </w:r>
      <w:r w:rsidR="00F3532C">
        <w:rPr>
          <w:rFonts w:ascii="Arial" w:hAnsi="Arial" w:cs="Arial"/>
          <w:b/>
          <w:color w:val="222222"/>
          <w:shd w:val="clear" w:color="auto" w:fill="FFFFFF"/>
        </w:rPr>
        <w:t xml:space="preserve"> que </w:t>
      </w:r>
      <w:r w:rsidR="00B91CF5">
        <w:rPr>
          <w:rFonts w:ascii="Arial" w:hAnsi="Arial" w:cs="Arial"/>
          <w:b/>
          <w:color w:val="222222"/>
          <w:shd w:val="clear" w:color="auto" w:fill="FFFFFF"/>
        </w:rPr>
        <w:t>les</w:t>
      </w:r>
      <w:r w:rsidR="00F3532C">
        <w:rPr>
          <w:rFonts w:ascii="Arial" w:hAnsi="Arial" w:cs="Arial"/>
          <w:b/>
          <w:color w:val="222222"/>
          <w:shd w:val="clear" w:color="auto" w:fill="FFFFFF"/>
        </w:rPr>
        <w:t xml:space="preserve"> cobran con barrido y limpieza si nadie barre en sus calles o </w:t>
      </w:r>
      <w:r w:rsidR="00B91CF5">
        <w:rPr>
          <w:rFonts w:ascii="Arial" w:hAnsi="Arial" w:cs="Arial"/>
          <w:b/>
          <w:color w:val="222222"/>
          <w:shd w:val="clear" w:color="auto" w:fill="FFFFFF"/>
        </w:rPr>
        <w:t>los</w:t>
      </w:r>
      <w:r w:rsidR="00F3532C">
        <w:rPr>
          <w:rFonts w:ascii="Arial" w:hAnsi="Arial" w:cs="Arial"/>
          <w:b/>
          <w:color w:val="222222"/>
          <w:shd w:val="clear" w:color="auto" w:fill="FFFFFF"/>
        </w:rPr>
        <w:t xml:space="preserve"> que se quedan sin agua o a </w:t>
      </w:r>
      <w:r w:rsidR="00B91CF5">
        <w:rPr>
          <w:rFonts w:ascii="Arial" w:hAnsi="Arial" w:cs="Arial"/>
          <w:b/>
          <w:color w:val="222222"/>
          <w:shd w:val="clear" w:color="auto" w:fill="FFFFFF"/>
        </w:rPr>
        <w:t>los</w:t>
      </w:r>
      <w:r w:rsidR="00F3532C">
        <w:rPr>
          <w:rFonts w:ascii="Arial" w:hAnsi="Arial" w:cs="Arial"/>
          <w:b/>
          <w:color w:val="222222"/>
          <w:shd w:val="clear" w:color="auto" w:fill="FFFFFF"/>
        </w:rPr>
        <w:t xml:space="preserve"> que </w:t>
      </w:r>
      <w:r w:rsidR="00B91CF5">
        <w:rPr>
          <w:rFonts w:ascii="Arial" w:hAnsi="Arial" w:cs="Arial"/>
          <w:b/>
          <w:color w:val="222222"/>
          <w:shd w:val="clear" w:color="auto" w:fill="FFFFFF"/>
        </w:rPr>
        <w:t xml:space="preserve">quieren saber </w:t>
      </w:r>
      <w:r w:rsidR="00F3532C">
        <w:rPr>
          <w:rFonts w:ascii="Arial" w:hAnsi="Arial" w:cs="Arial"/>
          <w:b/>
          <w:color w:val="222222"/>
          <w:shd w:val="clear" w:color="auto" w:fill="FFFFFF"/>
        </w:rPr>
        <w:t xml:space="preserve"> si lo que tom</w:t>
      </w:r>
      <w:r w:rsidR="00B91CF5">
        <w:rPr>
          <w:rFonts w:ascii="Arial" w:hAnsi="Arial" w:cs="Arial"/>
          <w:b/>
          <w:color w:val="222222"/>
          <w:shd w:val="clear" w:color="auto" w:fill="FFFFFF"/>
        </w:rPr>
        <w:t>a</w:t>
      </w:r>
      <w:r w:rsidR="00F3532C">
        <w:rPr>
          <w:rFonts w:ascii="Arial" w:hAnsi="Arial" w:cs="Arial"/>
          <w:b/>
          <w:color w:val="222222"/>
          <w:shd w:val="clear" w:color="auto" w:fill="FFFFFF"/>
        </w:rPr>
        <w:t xml:space="preserve">n es agua potable, apta para el consumo , o los que se </w:t>
      </w:r>
      <w:r w:rsidR="00B91CF5">
        <w:rPr>
          <w:rFonts w:ascii="Arial" w:hAnsi="Arial" w:cs="Arial"/>
          <w:b/>
          <w:color w:val="222222"/>
          <w:shd w:val="clear" w:color="auto" w:fill="FFFFFF"/>
        </w:rPr>
        <w:t>alegran</w:t>
      </w:r>
      <w:r w:rsidR="00F3532C">
        <w:rPr>
          <w:rFonts w:ascii="Arial" w:hAnsi="Arial" w:cs="Arial"/>
          <w:b/>
          <w:color w:val="222222"/>
          <w:shd w:val="clear" w:color="auto" w:fill="FFFFFF"/>
        </w:rPr>
        <w:t xml:space="preserve"> porque les</w:t>
      </w:r>
      <w:r w:rsidR="00B91CF5">
        <w:rPr>
          <w:rFonts w:ascii="Arial" w:hAnsi="Arial" w:cs="Arial"/>
          <w:b/>
          <w:color w:val="222222"/>
          <w:shd w:val="clear" w:color="auto" w:fill="FFFFFF"/>
        </w:rPr>
        <w:t xml:space="preserve"> </w:t>
      </w:r>
      <w:r w:rsidR="00F3532C">
        <w:rPr>
          <w:rFonts w:ascii="Arial" w:hAnsi="Arial" w:cs="Arial"/>
          <w:b/>
          <w:color w:val="222222"/>
          <w:shd w:val="clear" w:color="auto" w:fill="FFFFFF"/>
        </w:rPr>
        <w:t>hacen el cord</w:t>
      </w:r>
      <w:r w:rsidR="00B91CF5">
        <w:rPr>
          <w:rFonts w:ascii="Arial" w:hAnsi="Arial" w:cs="Arial"/>
          <w:b/>
          <w:color w:val="222222"/>
          <w:shd w:val="clear" w:color="auto" w:fill="FFFFFF"/>
        </w:rPr>
        <w:t>ón</w:t>
      </w:r>
      <w:r w:rsidR="00F3532C">
        <w:rPr>
          <w:rFonts w:ascii="Arial" w:hAnsi="Arial" w:cs="Arial"/>
          <w:b/>
          <w:color w:val="222222"/>
          <w:shd w:val="clear" w:color="auto" w:fill="FFFFFF"/>
        </w:rPr>
        <w:t xml:space="preserve"> cuneta y luego padecen </w:t>
      </w:r>
      <w:r w:rsidR="004A2C5D">
        <w:rPr>
          <w:rFonts w:ascii="Arial" w:hAnsi="Arial" w:cs="Arial"/>
          <w:b/>
          <w:color w:val="222222"/>
          <w:shd w:val="clear" w:color="auto" w:fill="FFFFFF"/>
        </w:rPr>
        <w:lastRenderedPageBreak/>
        <w:t>trastorno</w:t>
      </w:r>
      <w:r w:rsidR="00B91CF5">
        <w:rPr>
          <w:rFonts w:ascii="Arial" w:hAnsi="Arial" w:cs="Arial"/>
          <w:b/>
          <w:color w:val="222222"/>
          <w:shd w:val="clear" w:color="auto" w:fill="FFFFFF"/>
        </w:rPr>
        <w:t xml:space="preserve">s como </w:t>
      </w:r>
      <w:r w:rsidR="004A2C5D">
        <w:rPr>
          <w:rFonts w:ascii="Arial" w:hAnsi="Arial" w:cs="Arial"/>
          <w:b/>
          <w:color w:val="222222"/>
          <w:shd w:val="clear" w:color="auto" w:fill="FFFFFF"/>
        </w:rPr>
        <w:t>lo</w:t>
      </w:r>
      <w:r w:rsidR="00B91CF5">
        <w:rPr>
          <w:rFonts w:ascii="Arial" w:hAnsi="Arial" w:cs="Arial"/>
          <w:b/>
          <w:color w:val="222222"/>
          <w:shd w:val="clear" w:color="auto" w:fill="FFFFFF"/>
        </w:rPr>
        <w:t>s</w:t>
      </w:r>
      <w:r w:rsidR="004A2C5D">
        <w:rPr>
          <w:rFonts w:ascii="Arial" w:hAnsi="Arial" w:cs="Arial"/>
          <w:b/>
          <w:color w:val="222222"/>
          <w:shd w:val="clear" w:color="auto" w:fill="FFFFFF"/>
        </w:rPr>
        <w:t xml:space="preserve"> de la calle Laprida  que la actuación </w:t>
      </w:r>
      <w:r w:rsidR="00B91CF5">
        <w:rPr>
          <w:rFonts w:ascii="Arial" w:hAnsi="Arial" w:cs="Arial"/>
          <w:b/>
          <w:color w:val="222222"/>
          <w:shd w:val="clear" w:color="auto" w:fill="FFFFFF"/>
        </w:rPr>
        <w:t>municipal</w:t>
      </w:r>
      <w:r w:rsidR="004A2C5D">
        <w:rPr>
          <w:rFonts w:ascii="Arial" w:hAnsi="Arial" w:cs="Arial"/>
          <w:b/>
          <w:color w:val="222222"/>
          <w:shd w:val="clear" w:color="auto" w:fill="FFFFFF"/>
        </w:rPr>
        <w:t xml:space="preserve"> se convirtió en una sucesión de desafortunadas </w:t>
      </w:r>
      <w:r w:rsidR="00B91CF5">
        <w:rPr>
          <w:rFonts w:ascii="Arial" w:hAnsi="Arial" w:cs="Arial"/>
          <w:b/>
          <w:color w:val="222222"/>
          <w:shd w:val="clear" w:color="auto" w:fill="FFFFFF"/>
        </w:rPr>
        <w:t>soluciones</w:t>
      </w:r>
      <w:r w:rsidR="004A2C5D">
        <w:rPr>
          <w:rFonts w:ascii="Arial" w:hAnsi="Arial" w:cs="Arial"/>
          <w:b/>
          <w:color w:val="222222"/>
          <w:shd w:val="clear" w:color="auto" w:fill="FFFFFF"/>
        </w:rPr>
        <w:t xml:space="preserve"> , para sacar el agua a la cuadra en </w:t>
      </w:r>
      <w:r w:rsidR="00B91CF5">
        <w:rPr>
          <w:rFonts w:ascii="Arial" w:hAnsi="Arial" w:cs="Arial"/>
          <w:b/>
          <w:color w:val="222222"/>
          <w:shd w:val="clear" w:color="auto" w:fill="FFFFFF"/>
        </w:rPr>
        <w:t>las</w:t>
      </w:r>
      <w:r w:rsidR="004A2C5D">
        <w:rPr>
          <w:rFonts w:ascii="Arial" w:hAnsi="Arial" w:cs="Arial"/>
          <w:b/>
          <w:color w:val="222222"/>
          <w:shd w:val="clear" w:color="auto" w:fill="FFFFFF"/>
        </w:rPr>
        <w:t xml:space="preserve"> que se </w:t>
      </w:r>
      <w:r w:rsidR="00B91CF5">
        <w:rPr>
          <w:rFonts w:ascii="Arial" w:hAnsi="Arial" w:cs="Arial"/>
          <w:b/>
          <w:color w:val="222222"/>
          <w:shd w:val="clear" w:color="auto" w:fill="FFFFFF"/>
        </w:rPr>
        <w:t>habría</w:t>
      </w:r>
      <w:r w:rsidR="004A2C5D">
        <w:rPr>
          <w:rFonts w:ascii="Arial" w:hAnsi="Arial" w:cs="Arial"/>
          <w:b/>
          <w:color w:val="222222"/>
          <w:shd w:val="clear" w:color="auto" w:fill="FFFFFF"/>
        </w:rPr>
        <w:t xml:space="preserve"> </w:t>
      </w:r>
      <w:r w:rsidR="00B91CF5">
        <w:rPr>
          <w:rFonts w:ascii="Arial" w:hAnsi="Arial" w:cs="Arial"/>
          <w:b/>
          <w:color w:val="222222"/>
          <w:shd w:val="clear" w:color="auto" w:fill="FFFFFF"/>
        </w:rPr>
        <w:t>incurrido</w:t>
      </w:r>
      <w:r w:rsidR="004A2C5D">
        <w:rPr>
          <w:rFonts w:ascii="Arial" w:hAnsi="Arial" w:cs="Arial"/>
          <w:b/>
          <w:color w:val="222222"/>
          <w:shd w:val="clear" w:color="auto" w:fill="FFFFFF"/>
        </w:rPr>
        <w:t xml:space="preserve"> en un </w:t>
      </w:r>
      <w:r w:rsidR="00B91CF5">
        <w:rPr>
          <w:rFonts w:ascii="Arial" w:hAnsi="Arial" w:cs="Arial"/>
          <w:b/>
          <w:color w:val="222222"/>
          <w:shd w:val="clear" w:color="auto" w:fill="FFFFFF"/>
        </w:rPr>
        <w:t>problema</w:t>
      </w:r>
      <w:r w:rsidR="004A2C5D">
        <w:rPr>
          <w:rFonts w:ascii="Arial" w:hAnsi="Arial" w:cs="Arial"/>
          <w:b/>
          <w:color w:val="222222"/>
          <w:shd w:val="clear" w:color="auto" w:fill="FFFFFF"/>
        </w:rPr>
        <w:t xml:space="preserve"> de niveles , se </w:t>
      </w:r>
      <w:r w:rsidR="00B91CF5">
        <w:rPr>
          <w:rFonts w:ascii="Arial" w:hAnsi="Arial" w:cs="Arial"/>
          <w:b/>
          <w:color w:val="222222"/>
          <w:shd w:val="clear" w:color="auto" w:fill="FFFFFF"/>
        </w:rPr>
        <w:t>construyó</w:t>
      </w:r>
      <w:r w:rsidR="004A2C5D">
        <w:rPr>
          <w:rFonts w:ascii="Arial" w:hAnsi="Arial" w:cs="Arial"/>
          <w:b/>
          <w:color w:val="222222"/>
          <w:shd w:val="clear" w:color="auto" w:fill="FFFFFF"/>
        </w:rPr>
        <w:t xml:space="preserve"> una zanja que origin</w:t>
      </w:r>
      <w:r w:rsidR="00B91CF5">
        <w:rPr>
          <w:rFonts w:ascii="Arial" w:hAnsi="Arial" w:cs="Arial"/>
          <w:b/>
          <w:color w:val="222222"/>
          <w:shd w:val="clear" w:color="auto" w:fill="FFFFFF"/>
        </w:rPr>
        <w:t>ó</w:t>
      </w:r>
      <w:r w:rsidR="004A2C5D">
        <w:rPr>
          <w:rFonts w:ascii="Arial" w:hAnsi="Arial" w:cs="Arial"/>
          <w:b/>
          <w:color w:val="222222"/>
          <w:shd w:val="clear" w:color="auto" w:fill="FFFFFF"/>
        </w:rPr>
        <w:t xml:space="preserve"> una laguna frente a una </w:t>
      </w:r>
      <w:r w:rsidR="00B91CF5">
        <w:rPr>
          <w:rFonts w:ascii="Arial" w:hAnsi="Arial" w:cs="Arial"/>
          <w:b/>
          <w:color w:val="222222"/>
          <w:shd w:val="clear" w:color="auto" w:fill="FFFFFF"/>
        </w:rPr>
        <w:t>empresa de transporte</w:t>
      </w:r>
      <w:r w:rsidR="004A2C5D">
        <w:rPr>
          <w:rFonts w:ascii="Arial" w:hAnsi="Arial" w:cs="Arial"/>
          <w:b/>
          <w:color w:val="222222"/>
          <w:shd w:val="clear" w:color="auto" w:fill="FFFFFF"/>
        </w:rPr>
        <w:t xml:space="preserve"> y para re</w:t>
      </w:r>
      <w:r w:rsidR="00B91CF5">
        <w:rPr>
          <w:rFonts w:ascii="Arial" w:hAnsi="Arial" w:cs="Arial"/>
          <w:b/>
          <w:color w:val="222222"/>
          <w:shd w:val="clear" w:color="auto" w:fill="FFFFFF"/>
        </w:rPr>
        <w:t>s</w:t>
      </w:r>
      <w:r w:rsidR="004A2C5D">
        <w:rPr>
          <w:rFonts w:ascii="Arial" w:hAnsi="Arial" w:cs="Arial"/>
          <w:b/>
          <w:color w:val="222222"/>
          <w:shd w:val="clear" w:color="auto" w:fill="FFFFFF"/>
        </w:rPr>
        <w:t>olver esto se abrió una zanja a cielo abierto junto a la ruta con lo</w:t>
      </w:r>
      <w:r w:rsidR="00B91CF5">
        <w:rPr>
          <w:rFonts w:ascii="Arial" w:hAnsi="Arial" w:cs="Arial"/>
          <w:b/>
          <w:color w:val="222222"/>
          <w:shd w:val="clear" w:color="auto" w:fill="FFFFFF"/>
        </w:rPr>
        <w:t>s</w:t>
      </w:r>
      <w:r w:rsidR="004A2C5D">
        <w:rPr>
          <w:rFonts w:ascii="Arial" w:hAnsi="Arial" w:cs="Arial"/>
          <w:b/>
          <w:color w:val="222222"/>
          <w:shd w:val="clear" w:color="auto" w:fill="FFFFFF"/>
        </w:rPr>
        <w:t xml:space="preserve"> riesgos que implica y se complic</w:t>
      </w:r>
      <w:r w:rsidR="00B91CF5">
        <w:rPr>
          <w:rFonts w:ascii="Arial" w:hAnsi="Arial" w:cs="Arial"/>
          <w:b/>
          <w:color w:val="222222"/>
          <w:shd w:val="clear" w:color="auto" w:fill="FFFFFF"/>
        </w:rPr>
        <w:t>ó</w:t>
      </w:r>
      <w:r w:rsidR="004A2C5D">
        <w:rPr>
          <w:rFonts w:ascii="Arial" w:hAnsi="Arial" w:cs="Arial"/>
          <w:b/>
          <w:color w:val="222222"/>
          <w:shd w:val="clear" w:color="auto" w:fill="FFFFFF"/>
        </w:rPr>
        <w:t xml:space="preserve"> e</w:t>
      </w:r>
      <w:r w:rsidR="00B91CF5">
        <w:rPr>
          <w:rFonts w:ascii="Arial" w:hAnsi="Arial" w:cs="Arial"/>
          <w:b/>
          <w:color w:val="222222"/>
          <w:shd w:val="clear" w:color="auto" w:fill="FFFFFF"/>
        </w:rPr>
        <w:t>l</w:t>
      </w:r>
      <w:r w:rsidR="004A2C5D">
        <w:rPr>
          <w:rFonts w:ascii="Arial" w:hAnsi="Arial" w:cs="Arial"/>
          <w:b/>
          <w:color w:val="222222"/>
          <w:shd w:val="clear" w:color="auto" w:fill="FFFFFF"/>
        </w:rPr>
        <w:t xml:space="preserve"> trabajo de todas las empresas de las dos cuadras que pagan sus tasas pero </w:t>
      </w:r>
      <w:r w:rsidR="00B91CF5">
        <w:rPr>
          <w:rFonts w:ascii="Arial" w:hAnsi="Arial" w:cs="Arial"/>
          <w:b/>
          <w:color w:val="222222"/>
          <w:shd w:val="clear" w:color="auto" w:fill="FFFFFF"/>
        </w:rPr>
        <w:t xml:space="preserve">tuvieron que manejarse entre montículos y zanjas . </w:t>
      </w:r>
    </w:p>
    <w:p w:rsidR="005E4EF3" w:rsidRPr="0073575B" w:rsidRDefault="00D03785" w:rsidP="008D108A">
      <w:pPr>
        <w:pStyle w:val="NormalWeb"/>
        <w:spacing w:line="360" w:lineRule="auto"/>
        <w:jc w:val="both"/>
        <w:rPr>
          <w:rFonts w:ascii="Arial" w:hAnsi="Arial" w:cs="Arial"/>
          <w:b/>
          <w:color w:val="222222"/>
          <w:shd w:val="clear" w:color="auto" w:fill="FFFFFF"/>
        </w:rPr>
      </w:pPr>
      <w:r>
        <w:rPr>
          <w:rFonts w:ascii="Arial" w:hAnsi="Arial" w:cs="Arial"/>
          <w:b/>
          <w:color w:val="222222"/>
        </w:rPr>
        <w:t>Claromecó Servicios turísticos</w:t>
      </w:r>
      <w:r w:rsidR="008D108A" w:rsidRPr="0073575B">
        <w:rPr>
          <w:rFonts w:ascii="Arial" w:hAnsi="Arial" w:cs="Arial"/>
          <w:b/>
          <w:color w:val="222222"/>
          <w:shd w:val="clear" w:color="auto" w:fill="FFFFFF"/>
        </w:rPr>
        <w:t xml:space="preserve">: </w:t>
      </w:r>
    </w:p>
    <w:p w:rsidR="00A35C4E" w:rsidRPr="0073575B" w:rsidRDefault="008D108A" w:rsidP="008D108A">
      <w:pPr>
        <w:pStyle w:val="NormalWeb"/>
        <w:spacing w:line="360" w:lineRule="auto"/>
        <w:jc w:val="both"/>
        <w:rPr>
          <w:rFonts w:ascii="Arial" w:hAnsi="Arial" w:cs="Arial"/>
          <w:b/>
          <w:color w:val="222222"/>
          <w:shd w:val="clear" w:color="auto" w:fill="FFFFFF"/>
        </w:rPr>
      </w:pPr>
      <w:r w:rsidRPr="0073575B">
        <w:rPr>
          <w:rFonts w:ascii="Arial" w:hAnsi="Arial" w:cs="Arial"/>
          <w:b/>
          <w:color w:val="222222"/>
          <w:shd w:val="clear" w:color="auto" w:fill="FFFFFF"/>
        </w:rPr>
        <w:t xml:space="preserve">Déficit de $ 15.517.400 que restado </w:t>
      </w:r>
      <w:r w:rsidR="005E4EF3" w:rsidRPr="0073575B">
        <w:rPr>
          <w:rFonts w:ascii="Arial" w:hAnsi="Arial" w:cs="Arial"/>
          <w:b/>
          <w:color w:val="222222"/>
          <w:shd w:val="clear" w:color="auto" w:fill="FFFFFF"/>
        </w:rPr>
        <w:t>al</w:t>
      </w:r>
      <w:r w:rsidRPr="0073575B">
        <w:rPr>
          <w:rFonts w:ascii="Arial" w:hAnsi="Arial" w:cs="Arial"/>
          <w:b/>
          <w:color w:val="222222"/>
          <w:shd w:val="clear" w:color="auto" w:fill="FFFFFF"/>
        </w:rPr>
        <w:t xml:space="preserve"> disponible del año anterior hace neto $ 14.994.500. La deuda flotante aument</w:t>
      </w:r>
      <w:r w:rsidR="00D03785">
        <w:rPr>
          <w:rFonts w:ascii="Arial" w:hAnsi="Arial" w:cs="Arial"/>
          <w:b/>
          <w:color w:val="222222"/>
          <w:shd w:val="clear" w:color="auto" w:fill="FFFFFF"/>
        </w:rPr>
        <w:t>ó</w:t>
      </w:r>
      <w:r w:rsidRPr="0073575B">
        <w:rPr>
          <w:rFonts w:ascii="Arial" w:hAnsi="Arial" w:cs="Arial"/>
          <w:b/>
          <w:color w:val="222222"/>
          <w:shd w:val="clear" w:color="auto" w:fill="FFFFFF"/>
        </w:rPr>
        <w:t xml:space="preserve"> $ </w:t>
      </w:r>
      <w:r w:rsidR="005E4EF3" w:rsidRPr="0073575B">
        <w:rPr>
          <w:rFonts w:ascii="Arial" w:hAnsi="Arial" w:cs="Arial"/>
          <w:b/>
          <w:color w:val="222222"/>
          <w:shd w:val="clear" w:color="auto" w:fill="FFFFFF"/>
        </w:rPr>
        <w:t>10.315.182.</w:t>
      </w:r>
      <w:r w:rsidRPr="0073575B">
        <w:rPr>
          <w:rFonts w:ascii="Arial" w:hAnsi="Arial" w:cs="Arial"/>
          <w:b/>
          <w:color w:val="222222"/>
          <w:shd w:val="clear" w:color="auto" w:fill="FFFFFF"/>
        </w:rPr>
        <w:t xml:space="preserve"> </w:t>
      </w:r>
      <w:r w:rsidR="00D03785">
        <w:rPr>
          <w:rFonts w:ascii="Arial" w:hAnsi="Arial" w:cs="Arial"/>
          <w:b/>
          <w:color w:val="222222"/>
          <w:shd w:val="clear" w:color="auto" w:fill="FFFFFF"/>
        </w:rPr>
        <w:t>N</w:t>
      </w:r>
      <w:r w:rsidRPr="0073575B">
        <w:rPr>
          <w:rFonts w:ascii="Arial" w:hAnsi="Arial" w:cs="Arial"/>
          <w:b/>
          <w:color w:val="222222"/>
          <w:shd w:val="clear" w:color="auto" w:fill="FFFFFF"/>
        </w:rPr>
        <w:t>o cumplieron con ninguna de las metas que se habían propuesto en servicios urbanos. El formulario donde está previsto detallar las razones de los desvíos está presentado en blanco.</w:t>
      </w:r>
    </w:p>
    <w:p w:rsidR="00A35C4E" w:rsidRPr="0073575B" w:rsidRDefault="00A35C4E" w:rsidP="008D108A">
      <w:pPr>
        <w:pStyle w:val="NormalWeb"/>
        <w:spacing w:line="360" w:lineRule="auto"/>
        <w:jc w:val="both"/>
        <w:rPr>
          <w:rFonts w:ascii="Arial" w:hAnsi="Arial" w:cs="Arial"/>
          <w:b/>
          <w:color w:val="222222"/>
          <w:shd w:val="clear" w:color="auto" w:fill="FFFFFF"/>
        </w:rPr>
      </w:pPr>
      <w:r w:rsidRPr="0073575B">
        <w:rPr>
          <w:rFonts w:ascii="Arial" w:hAnsi="Arial" w:cs="Arial"/>
          <w:b/>
          <w:color w:val="222222"/>
          <w:shd w:val="clear" w:color="auto" w:fill="FFFFFF"/>
        </w:rPr>
        <w:t xml:space="preserve">Presenta una lista de metas en la memoria en la que se enumeran compra de una camioneta, el </w:t>
      </w:r>
      <w:r w:rsidR="00435C93" w:rsidRPr="0073575B">
        <w:rPr>
          <w:rFonts w:ascii="Arial" w:hAnsi="Arial" w:cs="Arial"/>
          <w:b/>
          <w:color w:val="222222"/>
          <w:shd w:val="clear" w:color="auto" w:fill="FFFFFF"/>
        </w:rPr>
        <w:t>pavimento</w:t>
      </w:r>
      <w:r w:rsidRPr="0073575B">
        <w:rPr>
          <w:rFonts w:ascii="Arial" w:hAnsi="Arial" w:cs="Arial"/>
          <w:b/>
          <w:color w:val="222222"/>
          <w:shd w:val="clear" w:color="auto" w:fill="FFFFFF"/>
        </w:rPr>
        <w:t xml:space="preserve"> de cinco cuadras</w:t>
      </w:r>
      <w:r w:rsidR="008078BF">
        <w:rPr>
          <w:rFonts w:ascii="Arial" w:hAnsi="Arial" w:cs="Arial"/>
          <w:b/>
          <w:color w:val="222222"/>
          <w:shd w:val="clear" w:color="auto" w:fill="FFFFFF"/>
        </w:rPr>
        <w:t>.</w:t>
      </w:r>
      <w:r w:rsidRPr="0073575B">
        <w:rPr>
          <w:rFonts w:ascii="Arial" w:hAnsi="Arial" w:cs="Arial"/>
          <w:b/>
          <w:color w:val="222222"/>
          <w:shd w:val="clear" w:color="auto" w:fill="FFFFFF"/>
        </w:rPr>
        <w:t xml:space="preserve"> el </w:t>
      </w:r>
      <w:r w:rsidR="00435C93" w:rsidRPr="0073575B">
        <w:rPr>
          <w:rFonts w:ascii="Arial" w:hAnsi="Arial" w:cs="Arial"/>
          <w:b/>
          <w:color w:val="222222"/>
          <w:shd w:val="clear" w:color="auto" w:fill="FFFFFF"/>
        </w:rPr>
        <w:t>badén</w:t>
      </w:r>
      <w:r w:rsidRPr="0073575B">
        <w:rPr>
          <w:rFonts w:ascii="Arial" w:hAnsi="Arial" w:cs="Arial"/>
          <w:b/>
          <w:color w:val="222222"/>
          <w:shd w:val="clear" w:color="auto" w:fill="FFFFFF"/>
        </w:rPr>
        <w:t xml:space="preserve"> y </w:t>
      </w:r>
      <w:r w:rsidR="00435C93" w:rsidRPr="0073575B">
        <w:rPr>
          <w:rFonts w:ascii="Arial" w:hAnsi="Arial" w:cs="Arial"/>
          <w:b/>
          <w:color w:val="222222"/>
          <w:shd w:val="clear" w:color="auto" w:fill="FFFFFF"/>
        </w:rPr>
        <w:t>desagüe</w:t>
      </w:r>
      <w:r w:rsidRPr="0073575B">
        <w:rPr>
          <w:rFonts w:ascii="Arial" w:hAnsi="Arial" w:cs="Arial"/>
          <w:b/>
          <w:color w:val="222222"/>
          <w:shd w:val="clear" w:color="auto" w:fill="FFFFFF"/>
        </w:rPr>
        <w:t xml:space="preserve"> pluvial de av 26 y calle 35</w:t>
      </w:r>
      <w:r w:rsidR="00B91CF5">
        <w:rPr>
          <w:rFonts w:ascii="Arial" w:hAnsi="Arial" w:cs="Arial"/>
          <w:b/>
          <w:color w:val="222222"/>
          <w:shd w:val="clear" w:color="auto" w:fill="FFFFFF"/>
        </w:rPr>
        <w:t xml:space="preserve">, </w:t>
      </w:r>
      <w:r w:rsidRPr="0073575B">
        <w:rPr>
          <w:rFonts w:ascii="Arial" w:hAnsi="Arial" w:cs="Arial"/>
          <w:b/>
          <w:color w:val="222222"/>
          <w:shd w:val="clear" w:color="auto" w:fill="FFFFFF"/>
        </w:rPr>
        <w:t xml:space="preserve">la bajada accesible, 10 </w:t>
      </w:r>
      <w:r w:rsidR="00435C93" w:rsidRPr="0073575B">
        <w:rPr>
          <w:rFonts w:ascii="Arial" w:hAnsi="Arial" w:cs="Arial"/>
          <w:b/>
          <w:color w:val="222222"/>
          <w:shd w:val="clear" w:color="auto" w:fill="FFFFFF"/>
        </w:rPr>
        <w:t>cámaras</w:t>
      </w:r>
      <w:r w:rsidRPr="0073575B">
        <w:rPr>
          <w:rFonts w:ascii="Arial" w:hAnsi="Arial" w:cs="Arial"/>
          <w:b/>
          <w:color w:val="222222"/>
          <w:shd w:val="clear" w:color="auto" w:fill="FFFFFF"/>
        </w:rPr>
        <w:t xml:space="preserve"> de seguridad, la ayuda a </w:t>
      </w:r>
      <w:r w:rsidR="00435C93" w:rsidRPr="0073575B">
        <w:rPr>
          <w:rFonts w:ascii="Arial" w:hAnsi="Arial" w:cs="Arial"/>
          <w:b/>
          <w:color w:val="222222"/>
          <w:shd w:val="clear" w:color="auto" w:fill="FFFFFF"/>
        </w:rPr>
        <w:t>instituciones,</w:t>
      </w:r>
      <w:r w:rsidRPr="0073575B">
        <w:rPr>
          <w:rFonts w:ascii="Arial" w:hAnsi="Arial" w:cs="Arial"/>
          <w:b/>
          <w:color w:val="222222"/>
          <w:shd w:val="clear" w:color="auto" w:fill="FFFFFF"/>
        </w:rPr>
        <w:t xml:space="preserve"> el comienzo de tareas en </w:t>
      </w:r>
      <w:r w:rsidR="005E4EF3" w:rsidRPr="0073575B">
        <w:rPr>
          <w:rFonts w:ascii="Arial" w:hAnsi="Arial" w:cs="Arial"/>
          <w:b/>
          <w:color w:val="222222"/>
          <w:shd w:val="clear" w:color="auto" w:fill="FFFFFF"/>
        </w:rPr>
        <w:t>plazas, entre</w:t>
      </w:r>
      <w:r w:rsidRPr="0073575B">
        <w:rPr>
          <w:rFonts w:ascii="Arial" w:hAnsi="Arial" w:cs="Arial"/>
          <w:b/>
          <w:color w:val="222222"/>
          <w:shd w:val="clear" w:color="auto" w:fill="FFFFFF"/>
        </w:rPr>
        <w:t xml:space="preserve"> </w:t>
      </w:r>
      <w:r w:rsidR="005E4EF3" w:rsidRPr="0073575B">
        <w:rPr>
          <w:rFonts w:ascii="Arial" w:hAnsi="Arial" w:cs="Arial"/>
          <w:b/>
          <w:color w:val="222222"/>
          <w:shd w:val="clear" w:color="auto" w:fill="FFFFFF"/>
        </w:rPr>
        <w:t>otras.</w:t>
      </w:r>
    </w:p>
    <w:p w:rsidR="00374A24" w:rsidRPr="0073575B" w:rsidRDefault="00374A24" w:rsidP="008D108A">
      <w:pPr>
        <w:pStyle w:val="NormalWeb"/>
        <w:spacing w:line="360" w:lineRule="auto"/>
        <w:jc w:val="both"/>
        <w:rPr>
          <w:rFonts w:ascii="Arial" w:hAnsi="Arial" w:cs="Arial"/>
          <w:b/>
          <w:color w:val="222222"/>
          <w:shd w:val="clear" w:color="auto" w:fill="FFFFFF"/>
        </w:rPr>
      </w:pPr>
      <w:r w:rsidRPr="0073575B">
        <w:rPr>
          <w:rFonts w:ascii="Arial" w:hAnsi="Arial" w:cs="Arial"/>
          <w:b/>
          <w:color w:val="222222"/>
          <w:shd w:val="clear" w:color="auto" w:fill="FFFFFF"/>
        </w:rPr>
        <w:t xml:space="preserve">De los 325 </w:t>
      </w:r>
      <w:r w:rsidR="00435C93" w:rsidRPr="0073575B">
        <w:rPr>
          <w:rFonts w:ascii="Arial" w:hAnsi="Arial" w:cs="Arial"/>
          <w:b/>
          <w:color w:val="222222"/>
          <w:shd w:val="clear" w:color="auto" w:fill="FFFFFF"/>
        </w:rPr>
        <w:t>millones</w:t>
      </w:r>
      <w:r w:rsidRPr="0073575B">
        <w:rPr>
          <w:rFonts w:ascii="Arial" w:hAnsi="Arial" w:cs="Arial"/>
          <w:b/>
          <w:color w:val="222222"/>
          <w:shd w:val="clear" w:color="auto" w:fill="FFFFFF"/>
        </w:rPr>
        <w:t xml:space="preserve"> </w:t>
      </w:r>
      <w:r w:rsidR="005E4EF3" w:rsidRPr="0073575B">
        <w:rPr>
          <w:rFonts w:ascii="Arial" w:hAnsi="Arial" w:cs="Arial"/>
          <w:b/>
          <w:color w:val="222222"/>
          <w:shd w:val="clear" w:color="auto" w:fill="FFFFFF"/>
        </w:rPr>
        <w:t>gastados,</w:t>
      </w:r>
      <w:r w:rsidRPr="0073575B">
        <w:rPr>
          <w:rFonts w:ascii="Arial" w:hAnsi="Arial" w:cs="Arial"/>
          <w:b/>
          <w:color w:val="222222"/>
          <w:shd w:val="clear" w:color="auto" w:fill="FFFFFF"/>
        </w:rPr>
        <w:t xml:space="preserve"> </w:t>
      </w:r>
      <w:r w:rsidR="00435C93" w:rsidRPr="0073575B">
        <w:rPr>
          <w:rFonts w:ascii="Arial" w:hAnsi="Arial" w:cs="Arial"/>
          <w:b/>
          <w:color w:val="222222"/>
          <w:shd w:val="clear" w:color="auto" w:fill="FFFFFF"/>
        </w:rPr>
        <w:t>utilizó</w:t>
      </w:r>
      <w:r w:rsidRPr="0073575B">
        <w:rPr>
          <w:rFonts w:ascii="Arial" w:hAnsi="Arial" w:cs="Arial"/>
          <w:b/>
          <w:color w:val="222222"/>
          <w:shd w:val="clear" w:color="auto" w:fill="FFFFFF"/>
        </w:rPr>
        <w:t xml:space="preserve"> el 20 % en la </w:t>
      </w:r>
      <w:r w:rsidR="00435C93" w:rsidRPr="0073575B">
        <w:rPr>
          <w:rFonts w:ascii="Arial" w:hAnsi="Arial" w:cs="Arial"/>
          <w:b/>
          <w:color w:val="222222"/>
          <w:shd w:val="clear" w:color="auto" w:fill="FFFFFF"/>
        </w:rPr>
        <w:t>adminsiatrcion</w:t>
      </w:r>
      <w:r w:rsidRPr="0073575B">
        <w:rPr>
          <w:rFonts w:ascii="Arial" w:hAnsi="Arial" w:cs="Arial"/>
          <w:b/>
          <w:color w:val="222222"/>
          <w:shd w:val="clear" w:color="auto" w:fill="FFFFFF"/>
        </w:rPr>
        <w:t xml:space="preserve"> central del Ente y </w:t>
      </w:r>
      <w:r w:rsidR="00435C93" w:rsidRPr="0073575B">
        <w:rPr>
          <w:rFonts w:ascii="Arial" w:hAnsi="Arial" w:cs="Arial"/>
          <w:b/>
          <w:color w:val="222222"/>
          <w:shd w:val="clear" w:color="auto" w:fill="FFFFFF"/>
        </w:rPr>
        <w:t>repartió</w:t>
      </w:r>
      <w:r w:rsidRPr="0073575B">
        <w:rPr>
          <w:rFonts w:ascii="Arial" w:hAnsi="Arial" w:cs="Arial"/>
          <w:b/>
          <w:color w:val="222222"/>
          <w:shd w:val="clear" w:color="auto" w:fill="FFFFFF"/>
        </w:rPr>
        <w:t xml:space="preserve"> el 80 % restante en un 45 % en servicios </w:t>
      </w:r>
      <w:r w:rsidR="00D03785" w:rsidRPr="0073575B">
        <w:rPr>
          <w:rFonts w:ascii="Arial" w:hAnsi="Arial" w:cs="Arial"/>
          <w:b/>
          <w:color w:val="222222"/>
          <w:shd w:val="clear" w:color="auto" w:fill="FFFFFF"/>
        </w:rPr>
        <w:t>urbanos,</w:t>
      </w:r>
      <w:r w:rsidRPr="0073575B">
        <w:rPr>
          <w:rFonts w:ascii="Arial" w:hAnsi="Arial" w:cs="Arial"/>
          <w:b/>
          <w:color w:val="222222"/>
          <w:shd w:val="clear" w:color="auto" w:fill="FFFFFF"/>
        </w:rPr>
        <w:t xml:space="preserve"> solo el 3% en el Centro de Salud, el 25 % en </w:t>
      </w:r>
      <w:r w:rsidR="00D918E4" w:rsidRPr="0073575B">
        <w:rPr>
          <w:rFonts w:ascii="Arial" w:hAnsi="Arial" w:cs="Arial"/>
          <w:b/>
          <w:color w:val="222222"/>
          <w:shd w:val="clear" w:color="auto" w:fill="FFFFFF"/>
        </w:rPr>
        <w:t>los</w:t>
      </w:r>
      <w:r w:rsidRPr="0073575B">
        <w:rPr>
          <w:rFonts w:ascii="Arial" w:hAnsi="Arial" w:cs="Arial"/>
          <w:b/>
          <w:color w:val="222222"/>
          <w:shd w:val="clear" w:color="auto" w:fill="FFFFFF"/>
        </w:rPr>
        <w:t xml:space="preserve"> </w:t>
      </w:r>
      <w:r w:rsidR="00D918E4" w:rsidRPr="0073575B">
        <w:rPr>
          <w:rFonts w:ascii="Arial" w:hAnsi="Arial" w:cs="Arial"/>
          <w:b/>
          <w:color w:val="222222"/>
          <w:shd w:val="clear" w:color="auto" w:fill="FFFFFF"/>
        </w:rPr>
        <w:t>Servicios</w:t>
      </w:r>
      <w:r w:rsidRPr="0073575B">
        <w:rPr>
          <w:rFonts w:ascii="Arial" w:hAnsi="Arial" w:cs="Arial"/>
          <w:b/>
          <w:color w:val="222222"/>
          <w:shd w:val="clear" w:color="auto" w:fill="FFFFFF"/>
        </w:rPr>
        <w:t xml:space="preserve"> de</w:t>
      </w:r>
      <w:r w:rsidR="00D918E4" w:rsidRPr="0073575B">
        <w:rPr>
          <w:rFonts w:ascii="Arial" w:hAnsi="Arial" w:cs="Arial"/>
          <w:b/>
          <w:color w:val="222222"/>
          <w:shd w:val="clear" w:color="auto" w:fill="FFFFFF"/>
        </w:rPr>
        <w:t xml:space="preserve"> </w:t>
      </w:r>
      <w:r w:rsidRPr="0073575B">
        <w:rPr>
          <w:rFonts w:ascii="Arial" w:hAnsi="Arial" w:cs="Arial"/>
          <w:b/>
          <w:color w:val="222222"/>
          <w:shd w:val="clear" w:color="auto" w:fill="FFFFFF"/>
        </w:rPr>
        <w:t>Turismo, el 6% en el Vivero Forestal</w:t>
      </w:r>
      <w:r w:rsidR="00D03785">
        <w:rPr>
          <w:rFonts w:ascii="Arial" w:hAnsi="Arial" w:cs="Arial"/>
          <w:b/>
          <w:color w:val="222222"/>
          <w:shd w:val="clear" w:color="auto" w:fill="FFFFFF"/>
        </w:rPr>
        <w:t>,</w:t>
      </w:r>
      <w:r w:rsidRPr="0073575B">
        <w:rPr>
          <w:rFonts w:ascii="Arial" w:hAnsi="Arial" w:cs="Arial"/>
          <w:b/>
          <w:color w:val="222222"/>
          <w:shd w:val="clear" w:color="auto" w:fill="FFFFFF"/>
        </w:rPr>
        <w:t xml:space="preserve">0,7 % en </w:t>
      </w:r>
      <w:r w:rsidR="00D918E4" w:rsidRPr="0073575B">
        <w:rPr>
          <w:rFonts w:ascii="Arial" w:hAnsi="Arial" w:cs="Arial"/>
          <w:b/>
          <w:color w:val="222222"/>
          <w:shd w:val="clear" w:color="auto" w:fill="FFFFFF"/>
        </w:rPr>
        <w:t>la</w:t>
      </w:r>
      <w:r w:rsidRPr="0073575B">
        <w:rPr>
          <w:rFonts w:ascii="Arial" w:hAnsi="Arial" w:cs="Arial"/>
          <w:b/>
          <w:color w:val="222222"/>
          <w:shd w:val="clear" w:color="auto" w:fill="FFFFFF"/>
        </w:rPr>
        <w:t xml:space="preserve"> Colonia de </w:t>
      </w:r>
      <w:r w:rsidR="00D918E4" w:rsidRPr="0073575B">
        <w:rPr>
          <w:rFonts w:ascii="Arial" w:hAnsi="Arial" w:cs="Arial"/>
          <w:b/>
          <w:color w:val="222222"/>
          <w:shd w:val="clear" w:color="auto" w:fill="FFFFFF"/>
        </w:rPr>
        <w:t>vacaciones</w:t>
      </w:r>
      <w:r w:rsidRPr="0073575B">
        <w:rPr>
          <w:rFonts w:ascii="Arial" w:hAnsi="Arial" w:cs="Arial"/>
          <w:b/>
          <w:color w:val="222222"/>
          <w:shd w:val="clear" w:color="auto" w:fill="FFFFFF"/>
        </w:rPr>
        <w:t xml:space="preserve">, 3,4 en la </w:t>
      </w:r>
      <w:r w:rsidR="00D918E4" w:rsidRPr="0073575B">
        <w:rPr>
          <w:rFonts w:ascii="Arial" w:hAnsi="Arial" w:cs="Arial"/>
          <w:b/>
          <w:color w:val="222222"/>
          <w:shd w:val="clear" w:color="auto" w:fill="FFFFFF"/>
        </w:rPr>
        <w:t>mejor</w:t>
      </w:r>
      <w:r w:rsidRPr="0073575B">
        <w:rPr>
          <w:rFonts w:ascii="Arial" w:hAnsi="Arial" w:cs="Arial"/>
          <w:b/>
          <w:color w:val="222222"/>
          <w:shd w:val="clear" w:color="auto" w:fill="FFFFFF"/>
        </w:rPr>
        <w:t>a</w:t>
      </w:r>
      <w:r w:rsidR="00D918E4" w:rsidRPr="0073575B">
        <w:rPr>
          <w:rFonts w:ascii="Arial" w:hAnsi="Arial" w:cs="Arial"/>
          <w:b/>
          <w:color w:val="222222"/>
          <w:shd w:val="clear" w:color="auto" w:fill="FFFFFF"/>
        </w:rPr>
        <w:t xml:space="preserve"> </w:t>
      </w:r>
      <w:r w:rsidRPr="0073575B">
        <w:rPr>
          <w:rFonts w:ascii="Arial" w:hAnsi="Arial" w:cs="Arial"/>
          <w:b/>
          <w:color w:val="222222"/>
          <w:shd w:val="clear" w:color="auto" w:fill="FFFFFF"/>
        </w:rPr>
        <w:t xml:space="preserve">de espacios públicos, el 7 % en seguridad y 8 % en la </w:t>
      </w:r>
      <w:r w:rsidR="00D918E4" w:rsidRPr="0073575B">
        <w:rPr>
          <w:rFonts w:ascii="Arial" w:hAnsi="Arial" w:cs="Arial"/>
          <w:b/>
          <w:color w:val="222222"/>
          <w:shd w:val="clear" w:color="auto" w:fill="FFFFFF"/>
        </w:rPr>
        <w:t>recolección</w:t>
      </w:r>
      <w:r w:rsidRPr="0073575B">
        <w:rPr>
          <w:rFonts w:ascii="Arial" w:hAnsi="Arial" w:cs="Arial"/>
          <w:b/>
          <w:color w:val="222222"/>
          <w:shd w:val="clear" w:color="auto" w:fill="FFFFFF"/>
        </w:rPr>
        <w:t xml:space="preserve"> de residuos </w:t>
      </w:r>
      <w:r w:rsidRPr="0073575B">
        <w:rPr>
          <w:rFonts w:ascii="Arial" w:hAnsi="Arial" w:cs="Arial"/>
          <w:b/>
          <w:color w:val="222222"/>
          <w:shd w:val="clear" w:color="auto" w:fill="FFFFFF"/>
        </w:rPr>
        <w:lastRenderedPageBreak/>
        <w:t xml:space="preserve">incluyendo el </w:t>
      </w:r>
      <w:r w:rsidR="00D918E4" w:rsidRPr="0073575B">
        <w:rPr>
          <w:rFonts w:ascii="Arial" w:hAnsi="Arial" w:cs="Arial"/>
          <w:b/>
          <w:color w:val="222222"/>
          <w:shd w:val="clear" w:color="auto" w:fill="FFFFFF"/>
        </w:rPr>
        <w:t>prorrateo</w:t>
      </w:r>
      <w:r w:rsidRPr="0073575B">
        <w:rPr>
          <w:rFonts w:ascii="Arial" w:hAnsi="Arial" w:cs="Arial"/>
          <w:b/>
          <w:color w:val="222222"/>
          <w:shd w:val="clear" w:color="auto" w:fill="FFFFFF"/>
        </w:rPr>
        <w:t xml:space="preserve"> de la </w:t>
      </w:r>
      <w:r w:rsidR="00D918E4" w:rsidRPr="0073575B">
        <w:rPr>
          <w:rFonts w:ascii="Arial" w:hAnsi="Arial" w:cs="Arial"/>
          <w:b/>
          <w:color w:val="222222"/>
          <w:shd w:val="clear" w:color="auto" w:fill="FFFFFF"/>
        </w:rPr>
        <w:t>planta</w:t>
      </w:r>
      <w:r w:rsidRPr="0073575B">
        <w:rPr>
          <w:rFonts w:ascii="Arial" w:hAnsi="Arial" w:cs="Arial"/>
          <w:b/>
          <w:color w:val="222222"/>
          <w:shd w:val="clear" w:color="auto" w:fill="FFFFFF"/>
        </w:rPr>
        <w:t xml:space="preserve"> de reciclaje de San </w:t>
      </w:r>
      <w:r w:rsidR="00D918E4" w:rsidRPr="0073575B">
        <w:rPr>
          <w:rFonts w:ascii="Arial" w:hAnsi="Arial" w:cs="Arial"/>
          <w:b/>
          <w:color w:val="222222"/>
          <w:shd w:val="clear" w:color="auto" w:fill="FFFFFF"/>
        </w:rPr>
        <w:t>Francisco</w:t>
      </w:r>
      <w:r w:rsidRPr="0073575B">
        <w:rPr>
          <w:rFonts w:ascii="Arial" w:hAnsi="Arial" w:cs="Arial"/>
          <w:b/>
          <w:color w:val="222222"/>
          <w:shd w:val="clear" w:color="auto" w:fill="FFFFFF"/>
        </w:rPr>
        <w:t xml:space="preserve"> de Bellocq. </w:t>
      </w:r>
    </w:p>
    <w:p w:rsidR="00374A24" w:rsidRPr="0073575B" w:rsidRDefault="00D918E4" w:rsidP="008D108A">
      <w:pPr>
        <w:pStyle w:val="NormalWeb"/>
        <w:spacing w:line="360" w:lineRule="auto"/>
        <w:jc w:val="both"/>
        <w:rPr>
          <w:rFonts w:ascii="Arial" w:hAnsi="Arial" w:cs="Arial"/>
          <w:b/>
          <w:color w:val="222222"/>
          <w:shd w:val="clear" w:color="auto" w:fill="FFFFFF"/>
        </w:rPr>
      </w:pPr>
      <w:r w:rsidRPr="0073575B">
        <w:rPr>
          <w:rFonts w:ascii="Arial" w:hAnsi="Arial" w:cs="Arial"/>
          <w:b/>
          <w:color w:val="222222"/>
          <w:shd w:val="clear" w:color="auto" w:fill="FFFFFF"/>
        </w:rPr>
        <w:t>En</w:t>
      </w:r>
      <w:r w:rsidR="00374A24" w:rsidRPr="0073575B">
        <w:rPr>
          <w:rFonts w:ascii="Arial" w:hAnsi="Arial" w:cs="Arial"/>
          <w:b/>
          <w:color w:val="222222"/>
          <w:shd w:val="clear" w:color="auto" w:fill="FFFFFF"/>
        </w:rPr>
        <w:t xml:space="preserve"> estos 80% del uso del </w:t>
      </w:r>
      <w:r w:rsidRPr="0073575B">
        <w:rPr>
          <w:rFonts w:ascii="Arial" w:hAnsi="Arial" w:cs="Arial"/>
          <w:b/>
          <w:color w:val="222222"/>
          <w:shd w:val="clear" w:color="auto" w:fill="FFFFFF"/>
        </w:rPr>
        <w:t>presupuesto</w:t>
      </w:r>
      <w:r w:rsidR="00374A24" w:rsidRPr="0073575B">
        <w:rPr>
          <w:rFonts w:ascii="Arial" w:hAnsi="Arial" w:cs="Arial"/>
          <w:b/>
          <w:color w:val="222222"/>
          <w:shd w:val="clear" w:color="auto" w:fill="FFFFFF"/>
        </w:rPr>
        <w:t xml:space="preserve"> no </w:t>
      </w:r>
      <w:r w:rsidR="005E4EF3" w:rsidRPr="0073575B">
        <w:rPr>
          <w:rFonts w:ascii="Arial" w:hAnsi="Arial" w:cs="Arial"/>
          <w:b/>
          <w:color w:val="222222"/>
          <w:shd w:val="clear" w:color="auto" w:fill="FFFFFF"/>
        </w:rPr>
        <w:t>hay</w:t>
      </w:r>
      <w:r w:rsidR="00374A24" w:rsidRPr="0073575B">
        <w:rPr>
          <w:rFonts w:ascii="Arial" w:hAnsi="Arial" w:cs="Arial"/>
          <w:b/>
          <w:color w:val="222222"/>
          <w:shd w:val="clear" w:color="auto" w:fill="FFFFFF"/>
        </w:rPr>
        <w:t xml:space="preserve"> ninguna obra de </w:t>
      </w:r>
      <w:r w:rsidRPr="0073575B">
        <w:rPr>
          <w:rFonts w:ascii="Arial" w:hAnsi="Arial" w:cs="Arial"/>
          <w:b/>
          <w:color w:val="222222"/>
          <w:shd w:val="clear" w:color="auto" w:fill="FFFFFF"/>
        </w:rPr>
        <w:t>desagüe</w:t>
      </w:r>
      <w:r w:rsidR="005E4EF3" w:rsidRPr="0073575B">
        <w:rPr>
          <w:rFonts w:ascii="Arial" w:hAnsi="Arial" w:cs="Arial"/>
          <w:b/>
          <w:color w:val="222222"/>
          <w:shd w:val="clear" w:color="auto" w:fill="FFFFFF"/>
        </w:rPr>
        <w:t xml:space="preserve">s </w:t>
      </w:r>
      <w:r w:rsidRPr="0073575B">
        <w:rPr>
          <w:rFonts w:ascii="Arial" w:hAnsi="Arial" w:cs="Arial"/>
          <w:b/>
          <w:color w:val="222222"/>
          <w:shd w:val="clear" w:color="auto" w:fill="FFFFFF"/>
        </w:rPr>
        <w:t>pluviales</w:t>
      </w:r>
      <w:r w:rsidR="005E4EF3" w:rsidRPr="0073575B">
        <w:rPr>
          <w:rFonts w:ascii="Arial" w:hAnsi="Arial" w:cs="Arial"/>
          <w:b/>
          <w:color w:val="222222"/>
          <w:shd w:val="clear" w:color="auto" w:fill="FFFFFF"/>
        </w:rPr>
        <w:t xml:space="preserve"> </w:t>
      </w:r>
      <w:r w:rsidR="00374A24" w:rsidRPr="0073575B">
        <w:rPr>
          <w:rFonts w:ascii="Arial" w:hAnsi="Arial" w:cs="Arial"/>
          <w:b/>
          <w:color w:val="222222"/>
          <w:shd w:val="clear" w:color="auto" w:fill="FFFFFF"/>
        </w:rPr>
        <w:t>a la que se</w:t>
      </w:r>
      <w:r w:rsidR="005E4EF3" w:rsidRPr="0073575B">
        <w:rPr>
          <w:rFonts w:ascii="Arial" w:hAnsi="Arial" w:cs="Arial"/>
          <w:b/>
          <w:color w:val="222222"/>
          <w:shd w:val="clear" w:color="auto" w:fill="FFFFFF"/>
        </w:rPr>
        <w:t xml:space="preserve"> </w:t>
      </w:r>
      <w:r w:rsidR="00374A24" w:rsidRPr="0073575B">
        <w:rPr>
          <w:rFonts w:ascii="Arial" w:hAnsi="Arial" w:cs="Arial"/>
          <w:b/>
          <w:color w:val="222222"/>
          <w:shd w:val="clear" w:color="auto" w:fill="FFFFFF"/>
        </w:rPr>
        <w:t xml:space="preserve">le había </w:t>
      </w:r>
      <w:r w:rsidRPr="0073575B">
        <w:rPr>
          <w:rFonts w:ascii="Arial" w:hAnsi="Arial" w:cs="Arial"/>
          <w:b/>
          <w:color w:val="222222"/>
          <w:shd w:val="clear" w:color="auto" w:fill="FFFFFF"/>
        </w:rPr>
        <w:t>destinado</w:t>
      </w:r>
      <w:r w:rsidR="00374A24" w:rsidRPr="0073575B">
        <w:rPr>
          <w:rFonts w:ascii="Arial" w:hAnsi="Arial" w:cs="Arial"/>
          <w:b/>
          <w:color w:val="222222"/>
          <w:shd w:val="clear" w:color="auto" w:fill="FFFFFF"/>
        </w:rPr>
        <w:t xml:space="preserve"> una porción </w:t>
      </w:r>
      <w:r w:rsidR="005E4EF3" w:rsidRPr="0073575B">
        <w:rPr>
          <w:rFonts w:ascii="Arial" w:hAnsi="Arial" w:cs="Arial"/>
          <w:b/>
          <w:color w:val="222222"/>
          <w:shd w:val="clear" w:color="auto" w:fill="FFFFFF"/>
        </w:rPr>
        <w:t>importante en</w:t>
      </w:r>
      <w:r w:rsidR="00374A24" w:rsidRPr="0073575B">
        <w:rPr>
          <w:rFonts w:ascii="Arial" w:hAnsi="Arial" w:cs="Arial"/>
          <w:b/>
          <w:color w:val="222222"/>
          <w:shd w:val="clear" w:color="auto" w:fill="FFFFFF"/>
        </w:rPr>
        <w:t xml:space="preserve"> lo presupuestado y que constituye u</w:t>
      </w:r>
      <w:r w:rsidR="008078BF">
        <w:rPr>
          <w:rFonts w:ascii="Arial" w:hAnsi="Arial" w:cs="Arial"/>
          <w:b/>
          <w:color w:val="222222"/>
          <w:shd w:val="clear" w:color="auto" w:fill="FFFFFF"/>
        </w:rPr>
        <w:t>n</w:t>
      </w:r>
      <w:r w:rsidR="00374A24" w:rsidRPr="0073575B">
        <w:rPr>
          <w:rFonts w:ascii="Arial" w:hAnsi="Arial" w:cs="Arial"/>
          <w:b/>
          <w:color w:val="222222"/>
          <w:shd w:val="clear" w:color="auto" w:fill="FFFFFF"/>
        </w:rPr>
        <w:t xml:space="preserve"> </w:t>
      </w:r>
      <w:r w:rsidRPr="0073575B">
        <w:rPr>
          <w:rFonts w:ascii="Arial" w:hAnsi="Arial" w:cs="Arial"/>
          <w:b/>
          <w:color w:val="222222"/>
          <w:shd w:val="clear" w:color="auto" w:fill="FFFFFF"/>
        </w:rPr>
        <w:t>problema</w:t>
      </w:r>
      <w:r w:rsidR="00374A24" w:rsidRPr="0073575B">
        <w:rPr>
          <w:rFonts w:ascii="Arial" w:hAnsi="Arial" w:cs="Arial"/>
          <w:b/>
          <w:color w:val="222222"/>
          <w:shd w:val="clear" w:color="auto" w:fill="FFFFFF"/>
        </w:rPr>
        <w:t xml:space="preserve"> real y cierto de</w:t>
      </w:r>
      <w:r w:rsidRPr="0073575B">
        <w:rPr>
          <w:rFonts w:ascii="Arial" w:hAnsi="Arial" w:cs="Arial"/>
          <w:b/>
          <w:color w:val="222222"/>
          <w:shd w:val="clear" w:color="auto" w:fill="FFFFFF"/>
        </w:rPr>
        <w:t xml:space="preserve"> </w:t>
      </w:r>
      <w:r w:rsidR="00374A24" w:rsidRPr="0073575B">
        <w:rPr>
          <w:rFonts w:ascii="Arial" w:hAnsi="Arial" w:cs="Arial"/>
          <w:b/>
          <w:color w:val="222222"/>
          <w:shd w:val="clear" w:color="auto" w:fill="FFFFFF"/>
        </w:rPr>
        <w:t>la infraestructura de Cl</w:t>
      </w:r>
      <w:r w:rsidR="005E4EF3" w:rsidRPr="0073575B">
        <w:rPr>
          <w:rFonts w:ascii="Arial" w:hAnsi="Arial" w:cs="Arial"/>
          <w:b/>
          <w:color w:val="222222"/>
          <w:shd w:val="clear" w:color="auto" w:fill="FFFFFF"/>
        </w:rPr>
        <w:t>a</w:t>
      </w:r>
      <w:r w:rsidR="00374A24" w:rsidRPr="0073575B">
        <w:rPr>
          <w:rFonts w:ascii="Arial" w:hAnsi="Arial" w:cs="Arial"/>
          <w:b/>
          <w:color w:val="222222"/>
          <w:shd w:val="clear" w:color="auto" w:fill="FFFFFF"/>
        </w:rPr>
        <w:t>rom</w:t>
      </w:r>
      <w:r w:rsidR="005E4EF3" w:rsidRPr="0073575B">
        <w:rPr>
          <w:rFonts w:ascii="Arial" w:hAnsi="Arial" w:cs="Arial"/>
          <w:b/>
          <w:color w:val="222222"/>
          <w:shd w:val="clear" w:color="auto" w:fill="FFFFFF"/>
        </w:rPr>
        <w:t>e</w:t>
      </w:r>
      <w:r w:rsidR="00374A24" w:rsidRPr="0073575B">
        <w:rPr>
          <w:rFonts w:ascii="Arial" w:hAnsi="Arial" w:cs="Arial"/>
          <w:b/>
          <w:color w:val="222222"/>
          <w:shd w:val="clear" w:color="auto" w:fill="FFFFFF"/>
        </w:rPr>
        <w:t>có y se anuncia como metas</w:t>
      </w:r>
      <w:r w:rsidRPr="0073575B">
        <w:rPr>
          <w:rFonts w:ascii="Arial" w:hAnsi="Arial" w:cs="Arial"/>
          <w:b/>
          <w:color w:val="222222"/>
          <w:shd w:val="clear" w:color="auto" w:fill="FFFFFF"/>
        </w:rPr>
        <w:t xml:space="preserve"> </w:t>
      </w:r>
      <w:r w:rsidR="00374A24" w:rsidRPr="0073575B">
        <w:rPr>
          <w:rFonts w:ascii="Arial" w:hAnsi="Arial" w:cs="Arial"/>
          <w:b/>
          <w:color w:val="222222"/>
          <w:shd w:val="clear" w:color="auto" w:fill="FFFFFF"/>
        </w:rPr>
        <w:t>las cuadras</w:t>
      </w:r>
      <w:r w:rsidRPr="0073575B">
        <w:rPr>
          <w:rFonts w:ascii="Arial" w:hAnsi="Arial" w:cs="Arial"/>
          <w:b/>
          <w:color w:val="222222"/>
          <w:shd w:val="clear" w:color="auto" w:fill="FFFFFF"/>
        </w:rPr>
        <w:t xml:space="preserve"> </w:t>
      </w:r>
      <w:r w:rsidR="005E4EF3" w:rsidRPr="0073575B">
        <w:rPr>
          <w:rFonts w:ascii="Arial" w:hAnsi="Arial" w:cs="Arial"/>
          <w:b/>
          <w:color w:val="222222"/>
          <w:shd w:val="clear" w:color="auto" w:fill="FFFFFF"/>
        </w:rPr>
        <w:t>pavimentadas</w:t>
      </w:r>
      <w:r w:rsidR="00374A24" w:rsidRPr="0073575B">
        <w:rPr>
          <w:rFonts w:ascii="Arial" w:hAnsi="Arial" w:cs="Arial"/>
          <w:b/>
          <w:color w:val="222222"/>
          <w:shd w:val="clear" w:color="auto" w:fill="FFFFFF"/>
        </w:rPr>
        <w:t xml:space="preserve"> con recursos privados porque si se expresa que se</w:t>
      </w:r>
      <w:r w:rsidRPr="0073575B">
        <w:rPr>
          <w:rFonts w:ascii="Arial" w:hAnsi="Arial" w:cs="Arial"/>
          <w:b/>
          <w:color w:val="222222"/>
          <w:shd w:val="clear" w:color="auto" w:fill="FFFFFF"/>
        </w:rPr>
        <w:t xml:space="preserve"> </w:t>
      </w:r>
      <w:r w:rsidR="00374A24" w:rsidRPr="0073575B">
        <w:rPr>
          <w:rFonts w:ascii="Arial" w:hAnsi="Arial" w:cs="Arial"/>
          <w:b/>
          <w:color w:val="222222"/>
          <w:shd w:val="clear" w:color="auto" w:fill="FFFFFF"/>
        </w:rPr>
        <w:t xml:space="preserve">hacen </w:t>
      </w:r>
      <w:r w:rsidRPr="0073575B">
        <w:rPr>
          <w:rFonts w:ascii="Arial" w:hAnsi="Arial" w:cs="Arial"/>
          <w:b/>
          <w:color w:val="222222"/>
          <w:shd w:val="clear" w:color="auto" w:fill="FFFFFF"/>
        </w:rPr>
        <w:t>con</w:t>
      </w:r>
      <w:r w:rsidR="00374A24" w:rsidRPr="0073575B">
        <w:rPr>
          <w:rFonts w:ascii="Arial" w:hAnsi="Arial" w:cs="Arial"/>
          <w:b/>
          <w:color w:val="222222"/>
          <w:shd w:val="clear" w:color="auto" w:fill="FFFFFF"/>
        </w:rPr>
        <w:t xml:space="preserve"> </w:t>
      </w:r>
      <w:r w:rsidRPr="0073575B">
        <w:rPr>
          <w:rFonts w:ascii="Arial" w:hAnsi="Arial" w:cs="Arial"/>
          <w:b/>
          <w:color w:val="222222"/>
          <w:shd w:val="clear" w:color="auto" w:fill="FFFFFF"/>
        </w:rPr>
        <w:t>mano</w:t>
      </w:r>
      <w:r w:rsidR="00374A24" w:rsidRPr="0073575B">
        <w:rPr>
          <w:rFonts w:ascii="Arial" w:hAnsi="Arial" w:cs="Arial"/>
          <w:b/>
          <w:color w:val="222222"/>
          <w:shd w:val="clear" w:color="auto" w:fill="FFFFFF"/>
        </w:rPr>
        <w:t xml:space="preserve"> de </w:t>
      </w:r>
      <w:r w:rsidRPr="0073575B">
        <w:rPr>
          <w:rFonts w:ascii="Arial" w:hAnsi="Arial" w:cs="Arial"/>
          <w:b/>
          <w:color w:val="222222"/>
          <w:shd w:val="clear" w:color="auto" w:fill="FFFFFF"/>
        </w:rPr>
        <w:t>obra</w:t>
      </w:r>
      <w:r w:rsidR="00374A24" w:rsidRPr="0073575B">
        <w:rPr>
          <w:rFonts w:ascii="Arial" w:hAnsi="Arial" w:cs="Arial"/>
          <w:b/>
          <w:color w:val="222222"/>
          <w:shd w:val="clear" w:color="auto" w:fill="FFFFFF"/>
        </w:rPr>
        <w:t xml:space="preserve"> </w:t>
      </w:r>
      <w:r w:rsidRPr="0073575B">
        <w:rPr>
          <w:rFonts w:ascii="Arial" w:hAnsi="Arial" w:cs="Arial"/>
          <w:b/>
          <w:color w:val="222222"/>
          <w:shd w:val="clear" w:color="auto" w:fill="FFFFFF"/>
        </w:rPr>
        <w:t>municipal</w:t>
      </w:r>
      <w:r w:rsidR="00374A24" w:rsidRPr="0073575B">
        <w:rPr>
          <w:rFonts w:ascii="Arial" w:hAnsi="Arial" w:cs="Arial"/>
          <w:b/>
          <w:color w:val="222222"/>
          <w:shd w:val="clear" w:color="auto" w:fill="FFFFFF"/>
        </w:rPr>
        <w:t xml:space="preserve"> y </w:t>
      </w:r>
      <w:r w:rsidRPr="0073575B">
        <w:rPr>
          <w:rFonts w:ascii="Arial" w:hAnsi="Arial" w:cs="Arial"/>
          <w:b/>
          <w:color w:val="222222"/>
          <w:shd w:val="clear" w:color="auto" w:fill="FFFFFF"/>
        </w:rPr>
        <w:t>maquinaria</w:t>
      </w:r>
      <w:r w:rsidR="00374A24" w:rsidRPr="0073575B">
        <w:rPr>
          <w:rFonts w:ascii="Arial" w:hAnsi="Arial" w:cs="Arial"/>
          <w:b/>
          <w:color w:val="222222"/>
          <w:shd w:val="clear" w:color="auto" w:fill="FFFFFF"/>
        </w:rPr>
        <w:t xml:space="preserve"> </w:t>
      </w:r>
      <w:r w:rsidRPr="0073575B">
        <w:rPr>
          <w:rFonts w:ascii="Arial" w:hAnsi="Arial" w:cs="Arial"/>
          <w:b/>
          <w:color w:val="222222"/>
          <w:shd w:val="clear" w:color="auto" w:fill="FFFFFF"/>
        </w:rPr>
        <w:t>municipal</w:t>
      </w:r>
      <w:r w:rsidR="00374A24" w:rsidRPr="0073575B">
        <w:rPr>
          <w:rFonts w:ascii="Arial" w:hAnsi="Arial" w:cs="Arial"/>
          <w:b/>
          <w:color w:val="222222"/>
          <w:shd w:val="clear" w:color="auto" w:fill="FFFFFF"/>
        </w:rPr>
        <w:t xml:space="preserve"> … </w:t>
      </w:r>
      <w:r w:rsidRPr="0073575B">
        <w:rPr>
          <w:rFonts w:ascii="Arial" w:hAnsi="Arial" w:cs="Arial"/>
          <w:b/>
          <w:color w:val="222222"/>
          <w:shd w:val="clear" w:color="auto" w:fill="FFFFFF"/>
        </w:rPr>
        <w:t>Servicios</w:t>
      </w:r>
      <w:r w:rsidR="00374A24" w:rsidRPr="0073575B">
        <w:rPr>
          <w:rFonts w:ascii="Arial" w:hAnsi="Arial" w:cs="Arial"/>
          <w:b/>
          <w:color w:val="222222"/>
          <w:shd w:val="clear" w:color="auto" w:fill="FFFFFF"/>
        </w:rPr>
        <w:t xml:space="preserve"> urbanos ¿? Para unos </w:t>
      </w:r>
      <w:r w:rsidR="005E4EF3" w:rsidRPr="0073575B">
        <w:rPr>
          <w:rFonts w:ascii="Arial" w:hAnsi="Arial" w:cs="Arial"/>
          <w:b/>
          <w:color w:val="222222"/>
          <w:shd w:val="clear" w:color="auto" w:fill="FFFFFF"/>
        </w:rPr>
        <w:t>pocos.</w:t>
      </w:r>
    </w:p>
    <w:p w:rsidR="004A2C5D" w:rsidRDefault="00851AFC" w:rsidP="00851AFC">
      <w:pPr>
        <w:pStyle w:val="Encabezado"/>
        <w:spacing w:line="360" w:lineRule="auto"/>
        <w:jc w:val="both"/>
        <w:rPr>
          <w:b/>
        </w:rPr>
      </w:pPr>
      <w:r w:rsidRPr="0073575B">
        <w:rPr>
          <w:b/>
        </w:rPr>
        <w:t xml:space="preserve">Señor Presidente, el déficit es la diferencia en menos de usar más que lo que tengo como recursos. La administración central tiene que enviar a los entes descentralizados porque no les alcanza lo presupuestado y la administración central se financia con el retraso del pago a los </w:t>
      </w:r>
      <w:r w:rsidR="00A03DDD" w:rsidRPr="0073575B">
        <w:rPr>
          <w:b/>
        </w:rPr>
        <w:t>proveedores,</w:t>
      </w:r>
      <w:r w:rsidRPr="0073575B">
        <w:rPr>
          <w:b/>
        </w:rPr>
        <w:t xml:space="preserve"> con las partidas para otros fines o sea compensaciones  y otras yerbas y con el dinero que </w:t>
      </w:r>
      <w:r w:rsidR="00A03DDD" w:rsidRPr="0073575B">
        <w:rPr>
          <w:b/>
        </w:rPr>
        <w:t>le</w:t>
      </w:r>
      <w:r w:rsidRPr="0073575B">
        <w:rPr>
          <w:b/>
        </w:rPr>
        <w:t xml:space="preserve"> sobra al Ente Vial. </w:t>
      </w:r>
    </w:p>
    <w:p w:rsidR="004A2C5D" w:rsidRDefault="004A2C5D" w:rsidP="00851AFC">
      <w:pPr>
        <w:pStyle w:val="Encabezado"/>
        <w:spacing w:line="360" w:lineRule="auto"/>
        <w:jc w:val="both"/>
        <w:rPr>
          <w:b/>
        </w:rPr>
      </w:pPr>
    </w:p>
    <w:p w:rsidR="00374A24" w:rsidRPr="0073575B" w:rsidRDefault="00A03DDD" w:rsidP="00851AFC">
      <w:pPr>
        <w:pStyle w:val="Encabezado"/>
        <w:spacing w:line="360" w:lineRule="auto"/>
        <w:jc w:val="both"/>
        <w:rPr>
          <w:rFonts w:cs="Arial"/>
          <w:b/>
          <w:color w:val="222222"/>
          <w:shd w:val="clear" w:color="auto" w:fill="FFFFFF"/>
        </w:rPr>
      </w:pPr>
      <w:r>
        <w:rPr>
          <w:b/>
        </w:rPr>
        <w:t>Recordemos</w:t>
      </w:r>
      <w:r w:rsidR="004A2C5D">
        <w:rPr>
          <w:b/>
        </w:rPr>
        <w:t xml:space="preserve"> que esta </w:t>
      </w:r>
      <w:r>
        <w:rPr>
          <w:b/>
        </w:rPr>
        <w:t>obra</w:t>
      </w:r>
      <w:r w:rsidR="004A2C5D">
        <w:rPr>
          <w:b/>
        </w:rPr>
        <w:t xml:space="preserve"> no se hizo tampoco en el </w:t>
      </w:r>
      <w:r>
        <w:rPr>
          <w:b/>
        </w:rPr>
        <w:t>ejercicio</w:t>
      </w:r>
      <w:r w:rsidR="004A2C5D">
        <w:rPr>
          <w:b/>
        </w:rPr>
        <w:t xml:space="preserve"> anterior porque </w:t>
      </w:r>
      <w:r w:rsidR="00851AFC" w:rsidRPr="0073575B">
        <w:rPr>
          <w:b/>
        </w:rPr>
        <w:t>No resultan muy claras y razonables las explicaciones de porque no se hizo nada de una obra tan importante para Claromecó como la de los pluviales y se destinó dinero público (maquinarias, uso de maquinarias , combustible ) para hacer el camino bajada de Dunamar en terrenos privados sin que medie las autorizaciones o para desviar el cauce del arroyo , .. y que se comprometa al municipio en la obra de pavimento sin que se tomen los recaudos que señal para la obra pública la ley.</w:t>
      </w:r>
    </w:p>
    <w:p w:rsidR="004A2C5D" w:rsidRDefault="004A2C5D" w:rsidP="008D108A">
      <w:pPr>
        <w:pStyle w:val="NormalWeb"/>
        <w:spacing w:line="360" w:lineRule="auto"/>
        <w:jc w:val="both"/>
        <w:rPr>
          <w:rFonts w:ascii="Arial" w:hAnsi="Arial" w:cs="Arial"/>
          <w:b/>
          <w:color w:val="222222"/>
        </w:rPr>
      </w:pPr>
      <w:r>
        <w:rPr>
          <w:rFonts w:ascii="Arial" w:hAnsi="Arial" w:cs="Arial"/>
          <w:b/>
          <w:color w:val="222222"/>
        </w:rPr>
        <w:lastRenderedPageBreak/>
        <w:t xml:space="preserve">Y </w:t>
      </w:r>
      <w:r w:rsidR="00A03DDD">
        <w:rPr>
          <w:rFonts w:ascii="Arial" w:hAnsi="Arial" w:cs="Arial"/>
          <w:b/>
          <w:color w:val="222222"/>
        </w:rPr>
        <w:t>cuando</w:t>
      </w:r>
      <w:r>
        <w:rPr>
          <w:rFonts w:ascii="Arial" w:hAnsi="Arial" w:cs="Arial"/>
          <w:b/>
          <w:color w:val="222222"/>
        </w:rPr>
        <w:t xml:space="preserve"> le </w:t>
      </w:r>
      <w:r w:rsidR="00A03DDD">
        <w:rPr>
          <w:rFonts w:ascii="Arial" w:hAnsi="Arial" w:cs="Arial"/>
          <w:b/>
          <w:color w:val="222222"/>
        </w:rPr>
        <w:t>preguntamos</w:t>
      </w:r>
      <w:r>
        <w:rPr>
          <w:rFonts w:ascii="Arial" w:hAnsi="Arial" w:cs="Arial"/>
          <w:b/>
          <w:color w:val="222222"/>
        </w:rPr>
        <w:t xml:space="preserve"> por el déficit el delegado no tiene otra solución para ofrecer que se cobre una nueva tasa a </w:t>
      </w:r>
      <w:r w:rsidR="00A03DDD">
        <w:rPr>
          <w:rFonts w:ascii="Arial" w:hAnsi="Arial" w:cs="Arial"/>
          <w:b/>
          <w:color w:val="222222"/>
        </w:rPr>
        <w:t>los</w:t>
      </w:r>
      <w:r>
        <w:rPr>
          <w:rFonts w:ascii="Arial" w:hAnsi="Arial" w:cs="Arial"/>
          <w:b/>
          <w:color w:val="222222"/>
        </w:rPr>
        <w:t xml:space="preserve"> </w:t>
      </w:r>
      <w:r w:rsidR="00D03785">
        <w:rPr>
          <w:rFonts w:ascii="Arial" w:hAnsi="Arial" w:cs="Arial"/>
          <w:b/>
          <w:color w:val="222222"/>
        </w:rPr>
        <w:t>vecinos.</w:t>
      </w:r>
      <w:r>
        <w:rPr>
          <w:rFonts w:ascii="Arial" w:hAnsi="Arial" w:cs="Arial"/>
          <w:b/>
          <w:color w:val="222222"/>
        </w:rPr>
        <w:t xml:space="preserve"> por su segunda vivienda en Claromecó.</w:t>
      </w:r>
    </w:p>
    <w:p w:rsidR="00D03785" w:rsidRDefault="00D03785" w:rsidP="008D108A">
      <w:pPr>
        <w:pStyle w:val="NormalWeb"/>
        <w:spacing w:line="360" w:lineRule="auto"/>
        <w:jc w:val="both"/>
        <w:rPr>
          <w:rFonts w:ascii="Arial" w:hAnsi="Arial" w:cs="Arial"/>
          <w:b/>
          <w:color w:val="222222"/>
        </w:rPr>
      </w:pPr>
      <w:r>
        <w:rPr>
          <w:rFonts w:ascii="Arial" w:hAnsi="Arial" w:cs="Arial"/>
          <w:b/>
          <w:color w:val="222222"/>
        </w:rPr>
        <w:t xml:space="preserve">El </w:t>
      </w:r>
      <w:r w:rsidR="00664506">
        <w:rPr>
          <w:rFonts w:ascii="Arial" w:hAnsi="Arial" w:cs="Arial"/>
          <w:b/>
          <w:color w:val="222222"/>
        </w:rPr>
        <w:t>Tribunal</w:t>
      </w:r>
      <w:r>
        <w:rPr>
          <w:rFonts w:ascii="Arial" w:hAnsi="Arial" w:cs="Arial"/>
          <w:b/>
          <w:color w:val="222222"/>
        </w:rPr>
        <w:t xml:space="preserve"> observa especialmente esta situación cito textualmente “ </w:t>
      </w:r>
      <w:r w:rsidRPr="00664506">
        <w:rPr>
          <w:rFonts w:ascii="Arial" w:hAnsi="Arial" w:cs="Arial"/>
          <w:b/>
          <w:i/>
          <w:color w:val="222222"/>
        </w:rPr>
        <w:t xml:space="preserve">porque el desequilibrio financiero se produjo en primer término en el resultado presupuestario como diferencia entre lo percibido y lo gastado por la Municipalidad y que la misma situación se produjo en el ejercicio anterior ( incluso se incrementó) sin que las autoridades </w:t>
      </w:r>
      <w:r w:rsidR="00664506" w:rsidRPr="00664506">
        <w:rPr>
          <w:rFonts w:ascii="Arial" w:hAnsi="Arial" w:cs="Arial"/>
          <w:b/>
          <w:i/>
          <w:color w:val="222222"/>
        </w:rPr>
        <w:t>municipales</w:t>
      </w:r>
      <w:r w:rsidRPr="00664506">
        <w:rPr>
          <w:rFonts w:ascii="Arial" w:hAnsi="Arial" w:cs="Arial"/>
          <w:b/>
          <w:i/>
          <w:color w:val="222222"/>
        </w:rPr>
        <w:t xml:space="preserve"> </w:t>
      </w:r>
      <w:r w:rsidR="00664506" w:rsidRPr="00664506">
        <w:rPr>
          <w:rFonts w:ascii="Arial" w:hAnsi="Arial" w:cs="Arial"/>
          <w:b/>
          <w:i/>
          <w:color w:val="222222"/>
        </w:rPr>
        <w:t>tomen</w:t>
      </w:r>
      <w:r w:rsidRPr="00664506">
        <w:rPr>
          <w:rFonts w:ascii="Arial" w:hAnsi="Arial" w:cs="Arial"/>
          <w:b/>
          <w:i/>
          <w:color w:val="222222"/>
        </w:rPr>
        <w:t xml:space="preserve"> medidas para </w:t>
      </w:r>
      <w:r w:rsidR="00664506" w:rsidRPr="00664506">
        <w:rPr>
          <w:rFonts w:ascii="Arial" w:hAnsi="Arial" w:cs="Arial"/>
          <w:b/>
          <w:i/>
          <w:color w:val="222222"/>
        </w:rPr>
        <w:t>sanear los déficits registrados revirtiéndolos, que lo expuesto constituye un incumplimiento de las formalidades legales y reglamentarias que tiene sanción derivada del artículo 16 de la ley orgánica del  Honorable Tribunal de Cuentas</w:t>
      </w:r>
      <w:r w:rsidR="00664506">
        <w:rPr>
          <w:rFonts w:ascii="Arial" w:hAnsi="Arial" w:cs="Arial"/>
          <w:b/>
          <w:color w:val="222222"/>
        </w:rPr>
        <w:t xml:space="preserve"> …”</w:t>
      </w:r>
    </w:p>
    <w:p w:rsidR="00D918E4" w:rsidRPr="0073575B" w:rsidRDefault="008D108A" w:rsidP="008D108A">
      <w:pPr>
        <w:pStyle w:val="NormalWeb"/>
        <w:spacing w:line="360" w:lineRule="auto"/>
        <w:jc w:val="both"/>
        <w:rPr>
          <w:rFonts w:ascii="Arial" w:hAnsi="Arial" w:cs="Arial"/>
          <w:b/>
          <w:color w:val="222222"/>
          <w:shd w:val="clear" w:color="auto" w:fill="FFFFFF"/>
        </w:rPr>
      </w:pPr>
      <w:r w:rsidRPr="0073575B">
        <w:rPr>
          <w:rFonts w:ascii="Arial" w:hAnsi="Arial" w:cs="Arial"/>
          <w:b/>
          <w:color w:val="222222"/>
        </w:rPr>
        <w:br/>
      </w:r>
      <w:r w:rsidR="00664506" w:rsidRPr="00664506">
        <w:rPr>
          <w:rFonts w:ascii="Arial" w:hAnsi="Arial" w:cs="Arial"/>
          <w:b/>
          <w:color w:val="222222"/>
          <w:u w:val="single"/>
        </w:rPr>
        <w:t>El Ente Descentralizado Vial</w:t>
      </w:r>
      <w:r w:rsidRPr="0073575B">
        <w:rPr>
          <w:rFonts w:ascii="Arial" w:hAnsi="Arial" w:cs="Arial"/>
          <w:b/>
          <w:color w:val="222222"/>
          <w:shd w:val="clear" w:color="auto" w:fill="FFFFFF"/>
        </w:rPr>
        <w:t xml:space="preserve">: </w:t>
      </w:r>
      <w:r w:rsidR="00D918E4" w:rsidRPr="0073575B">
        <w:rPr>
          <w:rFonts w:ascii="Arial" w:hAnsi="Arial" w:cs="Arial"/>
          <w:b/>
          <w:color w:val="222222"/>
          <w:shd w:val="clear" w:color="auto" w:fill="FFFFFF"/>
        </w:rPr>
        <w:t>ingresos</w:t>
      </w:r>
      <w:r w:rsidRPr="0073575B">
        <w:rPr>
          <w:rFonts w:ascii="Arial" w:hAnsi="Arial" w:cs="Arial"/>
          <w:b/>
          <w:color w:val="222222"/>
          <w:shd w:val="clear" w:color="auto" w:fill="FFFFFF"/>
        </w:rPr>
        <w:t xml:space="preserve"> DEL AÑO MENOS EGRESOS DEL AÑO DÉFICIT $ 19.301.527 PERO CON EL SOBRANTE DEL AÑO ANTERIOR $ 30.477.189 tiene un </w:t>
      </w:r>
      <w:r w:rsidR="00D918E4" w:rsidRPr="0073575B">
        <w:rPr>
          <w:rFonts w:ascii="Arial" w:hAnsi="Arial" w:cs="Arial"/>
          <w:b/>
          <w:color w:val="222222"/>
          <w:shd w:val="clear" w:color="auto" w:fill="FFFFFF"/>
        </w:rPr>
        <w:t>superávit</w:t>
      </w:r>
      <w:r w:rsidRPr="0073575B">
        <w:rPr>
          <w:rFonts w:ascii="Arial" w:hAnsi="Arial" w:cs="Arial"/>
          <w:b/>
          <w:color w:val="222222"/>
          <w:shd w:val="clear" w:color="auto" w:fill="FFFFFF"/>
        </w:rPr>
        <w:t xml:space="preserve"> de $ 11.175.662 Como siempre, </w:t>
      </w:r>
      <w:r w:rsidR="00D918E4" w:rsidRPr="0073575B">
        <w:rPr>
          <w:rFonts w:ascii="Arial" w:hAnsi="Arial" w:cs="Arial"/>
          <w:b/>
          <w:color w:val="222222"/>
          <w:shd w:val="clear" w:color="auto" w:fill="FFFFFF"/>
        </w:rPr>
        <w:t>prolijo.</w:t>
      </w:r>
      <w:r w:rsidR="00A201CF">
        <w:rPr>
          <w:rFonts w:ascii="Arial" w:hAnsi="Arial" w:cs="Arial"/>
          <w:b/>
          <w:color w:val="222222"/>
          <w:shd w:val="clear" w:color="auto" w:fill="FFFFFF"/>
        </w:rPr>
        <w:t xml:space="preserve"> Gasto </w:t>
      </w:r>
      <w:r w:rsidR="00664506">
        <w:rPr>
          <w:rFonts w:ascii="Arial" w:hAnsi="Arial" w:cs="Arial"/>
          <w:b/>
          <w:color w:val="222222"/>
          <w:shd w:val="clear" w:color="auto" w:fill="FFFFFF"/>
        </w:rPr>
        <w:t>ordenado,</w:t>
      </w:r>
      <w:r w:rsidR="00A201CF">
        <w:rPr>
          <w:rFonts w:ascii="Arial" w:hAnsi="Arial" w:cs="Arial"/>
          <w:b/>
          <w:color w:val="222222"/>
          <w:shd w:val="clear" w:color="auto" w:fill="FFFFFF"/>
        </w:rPr>
        <w:t xml:space="preserve"> </w:t>
      </w:r>
      <w:r w:rsidR="00A03DDD">
        <w:rPr>
          <w:rFonts w:ascii="Arial" w:hAnsi="Arial" w:cs="Arial"/>
          <w:b/>
          <w:color w:val="222222"/>
          <w:shd w:val="clear" w:color="auto" w:fill="FFFFFF"/>
        </w:rPr>
        <w:t>vinculado</w:t>
      </w:r>
      <w:r w:rsidR="00A201CF">
        <w:rPr>
          <w:rFonts w:ascii="Arial" w:hAnsi="Arial" w:cs="Arial"/>
          <w:b/>
          <w:color w:val="222222"/>
          <w:shd w:val="clear" w:color="auto" w:fill="FFFFFF"/>
        </w:rPr>
        <w:t xml:space="preserve"> a sus </w:t>
      </w:r>
      <w:r w:rsidR="00664506">
        <w:rPr>
          <w:rFonts w:ascii="Arial" w:hAnsi="Arial" w:cs="Arial"/>
          <w:b/>
          <w:color w:val="222222"/>
          <w:shd w:val="clear" w:color="auto" w:fill="FFFFFF"/>
        </w:rPr>
        <w:t>metas,</w:t>
      </w:r>
      <w:r w:rsidR="00A201CF">
        <w:rPr>
          <w:rFonts w:ascii="Arial" w:hAnsi="Arial" w:cs="Arial"/>
          <w:b/>
          <w:color w:val="222222"/>
          <w:shd w:val="clear" w:color="auto" w:fill="FFFFFF"/>
        </w:rPr>
        <w:t xml:space="preserve"> no deja de </w:t>
      </w:r>
      <w:r w:rsidR="00664506">
        <w:rPr>
          <w:rFonts w:ascii="Arial" w:hAnsi="Arial" w:cs="Arial"/>
          <w:b/>
          <w:color w:val="222222"/>
          <w:shd w:val="clear" w:color="auto" w:fill="FFFFFF"/>
        </w:rPr>
        <w:t>cumplirlas,</w:t>
      </w:r>
      <w:r w:rsidR="00A201CF">
        <w:rPr>
          <w:rFonts w:ascii="Arial" w:hAnsi="Arial" w:cs="Arial"/>
          <w:b/>
          <w:color w:val="222222"/>
          <w:shd w:val="clear" w:color="auto" w:fill="FFFFFF"/>
        </w:rPr>
        <w:t xml:space="preserve"> </w:t>
      </w:r>
      <w:r w:rsidR="00A03DDD">
        <w:rPr>
          <w:rFonts w:ascii="Arial" w:hAnsi="Arial" w:cs="Arial"/>
          <w:b/>
          <w:color w:val="222222"/>
          <w:shd w:val="clear" w:color="auto" w:fill="FFFFFF"/>
        </w:rPr>
        <w:t>plantea</w:t>
      </w:r>
      <w:r w:rsidR="00A201CF">
        <w:rPr>
          <w:rFonts w:ascii="Arial" w:hAnsi="Arial" w:cs="Arial"/>
          <w:b/>
          <w:color w:val="222222"/>
          <w:shd w:val="clear" w:color="auto" w:fill="FFFFFF"/>
        </w:rPr>
        <w:t xml:space="preserve"> previsiones  y los números son claros.</w:t>
      </w:r>
      <w:r w:rsidR="00D918E4" w:rsidRPr="0073575B">
        <w:rPr>
          <w:rFonts w:ascii="Arial" w:hAnsi="Arial" w:cs="Arial"/>
          <w:b/>
          <w:color w:val="222222"/>
          <w:shd w:val="clear" w:color="auto" w:fill="FFFFFF"/>
        </w:rPr>
        <w:t xml:space="preserve"> </w:t>
      </w:r>
    </w:p>
    <w:p w:rsidR="00D918E4" w:rsidRDefault="00D918E4" w:rsidP="008D108A">
      <w:pPr>
        <w:pStyle w:val="NormalWeb"/>
        <w:spacing w:line="360" w:lineRule="auto"/>
        <w:jc w:val="both"/>
        <w:rPr>
          <w:rFonts w:ascii="Arial" w:hAnsi="Arial" w:cs="Arial"/>
          <w:b/>
          <w:color w:val="222222"/>
          <w:shd w:val="clear" w:color="auto" w:fill="FFFFFF"/>
        </w:rPr>
      </w:pPr>
    </w:p>
    <w:p w:rsidR="00A03DDD" w:rsidRDefault="00D918E4" w:rsidP="008D108A">
      <w:pPr>
        <w:pStyle w:val="NormalWeb"/>
        <w:spacing w:line="360" w:lineRule="auto"/>
        <w:jc w:val="both"/>
        <w:rPr>
          <w:rFonts w:ascii="Arial" w:hAnsi="Arial" w:cs="Arial"/>
          <w:b/>
          <w:color w:val="222222"/>
          <w:shd w:val="clear" w:color="auto" w:fill="FFFFFF"/>
        </w:rPr>
      </w:pPr>
      <w:r w:rsidRPr="00A03DDD">
        <w:rPr>
          <w:rFonts w:ascii="Arial" w:hAnsi="Arial" w:cs="Arial"/>
          <w:b/>
          <w:color w:val="222222"/>
          <w:u w:val="single"/>
          <w:shd w:val="clear" w:color="auto" w:fill="FFFFFF"/>
        </w:rPr>
        <w:t>El</w:t>
      </w:r>
      <w:r w:rsidR="008D108A" w:rsidRPr="00A03DDD">
        <w:rPr>
          <w:rFonts w:ascii="Arial" w:hAnsi="Arial" w:cs="Arial"/>
          <w:b/>
          <w:color w:val="222222"/>
          <w:u w:val="single"/>
          <w:shd w:val="clear" w:color="auto" w:fill="FFFFFF"/>
        </w:rPr>
        <w:t xml:space="preserve"> Centro de Salud</w:t>
      </w:r>
      <w:r w:rsidR="008D108A" w:rsidRPr="0073575B">
        <w:rPr>
          <w:rFonts w:ascii="Arial" w:hAnsi="Arial" w:cs="Arial"/>
          <w:b/>
          <w:color w:val="222222"/>
          <w:shd w:val="clear" w:color="auto" w:fill="FFFFFF"/>
        </w:rPr>
        <w:t xml:space="preserve"> gastó en exceso unos 300 millones, que es menos del 20% de lo presupuestado. En el contexto en que se desempeñó no es una cifra exagerada. El problema más grande y que seguramente se repetirá en el futuro próximo es que además de ese déficit, tiene una importante carga financiera de unos 160 millones de pesos que representan el 10% de los </w:t>
      </w:r>
      <w:r w:rsidR="008D108A" w:rsidRPr="0073575B">
        <w:rPr>
          <w:rFonts w:ascii="Arial" w:hAnsi="Arial" w:cs="Arial"/>
          <w:b/>
          <w:color w:val="222222"/>
          <w:shd w:val="clear" w:color="auto" w:fill="FFFFFF"/>
        </w:rPr>
        <w:lastRenderedPageBreak/>
        <w:t>recursos y que incrementaron el déficit en 460 millones (300 millones compensados extrapresupuestariamente por la administración central más los 160 millones de carga financiera).</w:t>
      </w:r>
    </w:p>
    <w:p w:rsidR="005C4C5A" w:rsidRPr="0073575B" w:rsidRDefault="008D108A" w:rsidP="008D108A">
      <w:pPr>
        <w:pStyle w:val="NormalWeb"/>
        <w:spacing w:line="360" w:lineRule="auto"/>
        <w:jc w:val="both"/>
        <w:rPr>
          <w:rFonts w:ascii="Lucida Handwriting" w:hAnsi="Lucida Handwriting" w:cs="Arial"/>
          <w:b/>
          <w:bCs/>
          <w:i/>
          <w:color w:val="2F5496"/>
          <w:lang w:val="es-AR"/>
        </w:rPr>
      </w:pPr>
      <w:r w:rsidRPr="0073575B">
        <w:rPr>
          <w:rFonts w:ascii="Arial" w:hAnsi="Arial" w:cs="Arial"/>
          <w:b/>
          <w:color w:val="222222"/>
          <w:shd w:val="clear" w:color="auto" w:fill="FFFFFF"/>
        </w:rPr>
        <w:t>Siempre se dice que en salud no hay techo para gastos, pero esto contrasta con las posibilidades de financiar dichos gastos sin erosionar las finanzas totales del municipio, cosa que en la práctica ocurre frecuentemente.</w:t>
      </w:r>
      <w:r w:rsidRPr="0073575B">
        <w:rPr>
          <w:rFonts w:ascii="Arial" w:hAnsi="Arial" w:cs="Arial"/>
          <w:b/>
          <w:color w:val="222222"/>
        </w:rPr>
        <w:br/>
      </w:r>
      <w:r w:rsidRPr="0073575B">
        <w:rPr>
          <w:rFonts w:ascii="Arial" w:hAnsi="Arial" w:cs="Arial"/>
          <w:b/>
          <w:color w:val="222222"/>
          <w:shd w:val="clear" w:color="auto" w:fill="FFFFFF"/>
        </w:rPr>
        <w:t xml:space="preserve">Gastos en personal $ 1.570 millones. Gastos en bienes y servicios (medicamentos, alimentos, etc.) 362 millones. No habrá que </w:t>
      </w:r>
      <w:r w:rsidR="00664506">
        <w:rPr>
          <w:rFonts w:ascii="Arial" w:hAnsi="Arial" w:cs="Arial"/>
          <w:b/>
          <w:color w:val="222222"/>
          <w:shd w:val="clear" w:color="auto" w:fill="FFFFFF"/>
        </w:rPr>
        <w:t>trabajar sobre esta ecuación.</w:t>
      </w:r>
      <w:r w:rsidRPr="0073575B">
        <w:rPr>
          <w:rFonts w:ascii="Arial" w:hAnsi="Arial" w:cs="Arial"/>
          <w:b/>
          <w:color w:val="222222"/>
          <w:shd w:val="clear" w:color="auto" w:fill="FFFFFF"/>
        </w:rPr>
        <w:t xml:space="preserve"> No hablo precisamente de enfermeros, personal de limpieza, mucamos, etc. </w:t>
      </w:r>
      <w:r w:rsidR="00664506">
        <w:rPr>
          <w:rFonts w:ascii="Arial" w:hAnsi="Arial" w:cs="Arial"/>
          <w:b/>
          <w:color w:val="222222"/>
          <w:shd w:val="clear" w:color="auto" w:fill="FFFFFF"/>
        </w:rPr>
        <w:t xml:space="preserve">Analizar la relación horas </w:t>
      </w:r>
      <w:r w:rsidRPr="0073575B">
        <w:rPr>
          <w:rFonts w:ascii="Arial" w:hAnsi="Arial" w:cs="Arial"/>
          <w:b/>
          <w:color w:val="222222"/>
          <w:shd w:val="clear" w:color="auto" w:fill="FFFFFF"/>
        </w:rPr>
        <w:t>médicos</w:t>
      </w:r>
      <w:r w:rsidR="00664506">
        <w:rPr>
          <w:rFonts w:ascii="Arial" w:hAnsi="Arial" w:cs="Arial"/>
          <w:b/>
          <w:color w:val="222222"/>
          <w:shd w:val="clear" w:color="auto" w:fill="FFFFFF"/>
        </w:rPr>
        <w:t xml:space="preserve">, horas atención; remuneraciones en la atención primaria de la salud, remuneraciones en la sede central. </w:t>
      </w:r>
      <w:r w:rsidRPr="0073575B">
        <w:rPr>
          <w:rFonts w:ascii="Arial" w:hAnsi="Arial" w:cs="Arial"/>
          <w:b/>
          <w:color w:val="222222"/>
          <w:shd w:val="clear" w:color="auto" w:fill="FFFFFF"/>
        </w:rPr>
        <w:t xml:space="preserve"> 80% de los gastos corrientes son remuneraciones.</w:t>
      </w:r>
      <w:r w:rsidR="00664506">
        <w:rPr>
          <w:rFonts w:ascii="Arial" w:hAnsi="Arial" w:cs="Arial"/>
          <w:b/>
          <w:color w:val="222222"/>
          <w:shd w:val="clear" w:color="auto" w:fill="FFFFFF"/>
        </w:rPr>
        <w:t xml:space="preserve"> El Director reconoció esto en el tratamiento del presupuesto y se comprometió a trabajar sobre estas cuestiones. La Memoria comienza con una f</w:t>
      </w:r>
      <w:r w:rsidR="006C71E6">
        <w:rPr>
          <w:rFonts w:ascii="Arial" w:hAnsi="Arial" w:cs="Arial"/>
          <w:b/>
          <w:color w:val="222222"/>
          <w:shd w:val="clear" w:color="auto" w:fill="FFFFFF"/>
        </w:rPr>
        <w:t>ra</w:t>
      </w:r>
      <w:r w:rsidR="00664506">
        <w:rPr>
          <w:rFonts w:ascii="Arial" w:hAnsi="Arial" w:cs="Arial"/>
          <w:b/>
          <w:color w:val="222222"/>
          <w:shd w:val="clear" w:color="auto" w:fill="FFFFFF"/>
        </w:rPr>
        <w:t>se significativa</w:t>
      </w:r>
      <w:r w:rsidR="006C71E6">
        <w:rPr>
          <w:rFonts w:ascii="Arial" w:hAnsi="Arial" w:cs="Arial"/>
          <w:b/>
          <w:color w:val="222222"/>
          <w:shd w:val="clear" w:color="auto" w:fill="FFFFFF"/>
        </w:rPr>
        <w:t>;</w:t>
      </w:r>
      <w:r w:rsidR="00664506">
        <w:rPr>
          <w:rFonts w:ascii="Arial" w:hAnsi="Arial" w:cs="Arial"/>
          <w:b/>
          <w:color w:val="222222"/>
          <w:shd w:val="clear" w:color="auto" w:fill="FFFFFF"/>
        </w:rPr>
        <w:t xml:space="preserve">  “Continuamos reafirmando nuestro camino”</w:t>
      </w:r>
      <w:r w:rsidRPr="0073575B">
        <w:rPr>
          <w:rFonts w:ascii="Arial" w:hAnsi="Arial" w:cs="Arial"/>
          <w:b/>
          <w:color w:val="222222"/>
          <w:shd w:val="clear" w:color="auto" w:fill="FFFFFF"/>
        </w:rPr>
        <w:t xml:space="preserve"> </w:t>
      </w:r>
      <w:r w:rsidR="006C71E6">
        <w:rPr>
          <w:rFonts w:ascii="Arial" w:hAnsi="Arial" w:cs="Arial"/>
          <w:b/>
          <w:color w:val="222222"/>
          <w:shd w:val="clear" w:color="auto" w:fill="FFFFFF"/>
        </w:rPr>
        <w:t xml:space="preserve">.  Más adelante sostiene que “ han consolidado un camino por el que avanzar en la concreción de las metas que se propusieron… Cierran con que tiene un déficit de art 43 de 88.238.798 y por artículo 44, de 231.567.123.  </w:t>
      </w:r>
    </w:p>
    <w:p w:rsidR="00851AFC" w:rsidRPr="0073575B" w:rsidRDefault="00851AFC" w:rsidP="00851AFC">
      <w:pPr>
        <w:shd w:val="clear" w:color="auto" w:fill="FFFFFF"/>
        <w:spacing w:before="100" w:beforeAutospacing="1" w:after="100" w:afterAutospacing="1" w:line="360" w:lineRule="auto"/>
        <w:ind w:firstLine="709"/>
        <w:jc w:val="both"/>
        <w:rPr>
          <w:b/>
        </w:rPr>
      </w:pPr>
      <w:r w:rsidRPr="0073575B">
        <w:rPr>
          <w:b/>
        </w:rPr>
        <w:t xml:space="preserve">Y con respecto al </w:t>
      </w:r>
      <w:r w:rsidRPr="006C71E6">
        <w:rPr>
          <w:b/>
          <w:u w:val="single"/>
        </w:rPr>
        <w:t>Honorable Concejo Deliberante</w:t>
      </w:r>
      <w:r w:rsidRPr="0073575B">
        <w:rPr>
          <w:b/>
        </w:rPr>
        <w:t xml:space="preserve"> quisiéramos plantear </w:t>
      </w:r>
      <w:r w:rsidR="006C71E6" w:rsidRPr="0073575B">
        <w:rPr>
          <w:b/>
        </w:rPr>
        <w:t>que,</w:t>
      </w:r>
      <w:r w:rsidRPr="0073575B">
        <w:rPr>
          <w:b/>
        </w:rPr>
        <w:t xml:space="preserve"> en virtud de las necesidades en equipamiento y servicios tecnológicos, como el estado de algunas instalaciones como los sanitarios, la provisión de mejores condiciones al personal y el desarrollo de un Concejo abierto en dialogo con la comunidad, en el presupuesto de este Concejo se debería cumplir lo pautado por la Ley.</w:t>
      </w:r>
      <w:r w:rsidR="00A03DDD">
        <w:rPr>
          <w:b/>
        </w:rPr>
        <w:t xml:space="preserve"> La rendición se </w:t>
      </w:r>
      <w:r w:rsidR="00A03DDD">
        <w:rPr>
          <w:b/>
        </w:rPr>
        <w:lastRenderedPageBreak/>
        <w:t xml:space="preserve">ajusta a lo normado y es el único que presentó a este HCD la compensación de partidas en tiempo y forma. </w:t>
      </w:r>
    </w:p>
    <w:p w:rsidR="002405A0" w:rsidRDefault="00851AFC" w:rsidP="00851AFC">
      <w:pPr>
        <w:shd w:val="clear" w:color="auto" w:fill="FFFFFF"/>
        <w:spacing w:before="100" w:beforeAutospacing="1" w:after="100" w:afterAutospacing="1" w:line="360" w:lineRule="auto"/>
        <w:ind w:firstLine="709"/>
        <w:jc w:val="both"/>
        <w:rPr>
          <w:b/>
        </w:rPr>
      </w:pPr>
      <w:r w:rsidRPr="0073575B">
        <w:rPr>
          <w:b/>
        </w:rPr>
        <w:t>Salvando estas aclaraciones vamos a aprobar las rendiciones de cuenta del Ente Descentralizado Vial y de este HCD</w:t>
      </w:r>
    </w:p>
    <w:p w:rsidR="002405A0" w:rsidRDefault="00CE3BDA" w:rsidP="00CE3BDA">
      <w:pPr>
        <w:shd w:val="clear" w:color="auto" w:fill="FFFFFF"/>
        <w:spacing w:line="480" w:lineRule="atLeast"/>
        <w:jc w:val="both"/>
        <w:rPr>
          <w:rFonts w:cs="Arial"/>
          <w:b/>
          <w:color w:val="000000"/>
          <w:lang w:val="es-ES" w:eastAsia="en-US"/>
        </w:rPr>
      </w:pPr>
      <w:r w:rsidRPr="00CE3BDA">
        <w:rPr>
          <w:rFonts w:cs="Arial"/>
          <w:b/>
          <w:color w:val="000000"/>
          <w:lang w:val="es-ES" w:eastAsia="en-US"/>
        </w:rPr>
        <w:t>La Rendición de Cuentas implica el derecho a recibir información y la obligación correspondiente de facilitar todos los datos necesarios, cuestión que claramente</w:t>
      </w:r>
      <w:r w:rsidR="006C71E6">
        <w:rPr>
          <w:rFonts w:cs="Arial"/>
          <w:b/>
          <w:color w:val="000000"/>
          <w:lang w:val="es-ES" w:eastAsia="en-US"/>
        </w:rPr>
        <w:t xml:space="preserve"> no ocurre. </w:t>
      </w:r>
      <w:r w:rsidR="002405A0">
        <w:rPr>
          <w:rFonts w:cs="Arial"/>
          <w:b/>
          <w:color w:val="000000"/>
          <w:lang w:val="es-ES" w:eastAsia="en-US"/>
        </w:rPr>
        <w:t xml:space="preserve">Hay contradicciones entre los números presentados y las razones esgrimidas en las </w:t>
      </w:r>
      <w:r w:rsidR="006C71E6">
        <w:rPr>
          <w:rFonts w:cs="Arial"/>
          <w:b/>
          <w:color w:val="000000"/>
          <w:lang w:val="es-ES" w:eastAsia="en-US"/>
        </w:rPr>
        <w:t>memorias. S</w:t>
      </w:r>
      <w:r w:rsidR="002405A0">
        <w:rPr>
          <w:rFonts w:cs="Arial"/>
          <w:b/>
          <w:color w:val="000000"/>
          <w:lang w:val="es-ES" w:eastAsia="en-US"/>
        </w:rPr>
        <w:t>e incumple los procedimientos normados por la ley</w:t>
      </w:r>
      <w:r w:rsidR="006C71E6">
        <w:rPr>
          <w:rFonts w:cs="Arial"/>
          <w:b/>
          <w:color w:val="000000"/>
          <w:lang w:val="es-ES" w:eastAsia="en-US"/>
        </w:rPr>
        <w:t>; s</w:t>
      </w:r>
      <w:r w:rsidR="002405A0">
        <w:rPr>
          <w:rFonts w:cs="Arial"/>
          <w:b/>
          <w:color w:val="000000"/>
          <w:lang w:val="es-ES" w:eastAsia="en-US"/>
        </w:rPr>
        <w:t>e subjecutan, se cambian el uso de partidas sin presentación de las compensaciones en tiempo y forma, porque se incumplen ordenanzas incluso aquellos expresamente incluidas en el presupuesto con imputación</w:t>
      </w:r>
      <w:r w:rsidR="006C71E6">
        <w:rPr>
          <w:rFonts w:cs="Arial"/>
          <w:b/>
          <w:color w:val="000000"/>
          <w:lang w:val="es-ES" w:eastAsia="en-US"/>
        </w:rPr>
        <w:t xml:space="preserve">. </w:t>
      </w:r>
      <w:r w:rsidR="002405A0">
        <w:rPr>
          <w:rFonts w:cs="Arial"/>
          <w:b/>
          <w:color w:val="000000"/>
          <w:lang w:val="es-ES" w:eastAsia="en-US"/>
        </w:rPr>
        <w:t xml:space="preserve"> </w:t>
      </w:r>
    </w:p>
    <w:p w:rsidR="002405A0" w:rsidRDefault="002405A0" w:rsidP="00CE3BDA">
      <w:pPr>
        <w:shd w:val="clear" w:color="auto" w:fill="FFFFFF"/>
        <w:spacing w:line="480" w:lineRule="atLeast"/>
        <w:jc w:val="both"/>
        <w:rPr>
          <w:rFonts w:cs="Arial"/>
          <w:b/>
          <w:color w:val="000000"/>
          <w:lang w:val="es-ES" w:eastAsia="en-US"/>
        </w:rPr>
      </w:pPr>
      <w:r>
        <w:rPr>
          <w:rFonts w:cs="Arial"/>
          <w:b/>
          <w:color w:val="000000"/>
          <w:lang w:val="es-ES" w:eastAsia="en-US"/>
        </w:rPr>
        <w:t xml:space="preserve">No vamos a aprobar las rendiciones de la Administración Central, del Ente Descentralizado en </w:t>
      </w:r>
      <w:r w:rsidR="006C71E6">
        <w:rPr>
          <w:rFonts w:cs="Arial"/>
          <w:b/>
          <w:color w:val="000000"/>
          <w:lang w:val="es-ES" w:eastAsia="en-US"/>
        </w:rPr>
        <w:t>S</w:t>
      </w:r>
      <w:r>
        <w:rPr>
          <w:rFonts w:cs="Arial"/>
          <w:b/>
          <w:color w:val="000000"/>
          <w:lang w:val="es-ES" w:eastAsia="en-US"/>
        </w:rPr>
        <w:t>alud, y del Ente Claromecó Servicios Turísticos.</w:t>
      </w:r>
    </w:p>
    <w:p w:rsidR="00CE3BDA" w:rsidRPr="00CE3BDA" w:rsidRDefault="00CE3BDA" w:rsidP="00CE3BDA">
      <w:pPr>
        <w:shd w:val="clear" w:color="auto" w:fill="FFFFFF"/>
        <w:spacing w:line="360" w:lineRule="atLeast"/>
        <w:jc w:val="both"/>
        <w:rPr>
          <w:rFonts w:ascii="Times New Roman" w:hAnsi="Times New Roman"/>
          <w:color w:val="222222"/>
          <w:lang w:val="es-ES" w:eastAsia="en-US"/>
        </w:rPr>
      </w:pPr>
    </w:p>
    <w:p w:rsidR="00CE3BDA" w:rsidRPr="002405A0" w:rsidRDefault="00CE3BDA" w:rsidP="00983455">
      <w:pPr>
        <w:shd w:val="clear" w:color="auto" w:fill="FFFFFF"/>
        <w:spacing w:line="360" w:lineRule="auto"/>
        <w:jc w:val="both"/>
        <w:rPr>
          <w:rFonts w:ascii="Times New Roman" w:hAnsi="Times New Roman"/>
          <w:b/>
          <w:color w:val="222222"/>
          <w:lang w:val="es-ES" w:eastAsia="en-US"/>
        </w:rPr>
      </w:pPr>
      <w:r w:rsidRPr="002405A0">
        <w:rPr>
          <w:rFonts w:cs="Arial"/>
          <w:b/>
          <w:color w:val="222222"/>
          <w:lang w:val="es-ES" w:eastAsia="en-US"/>
        </w:rPr>
        <w:t xml:space="preserve">Párrafo aparte merece </w:t>
      </w:r>
      <w:r w:rsidRPr="006C71E6">
        <w:rPr>
          <w:rFonts w:cs="Arial"/>
          <w:b/>
          <w:color w:val="222222"/>
          <w:u w:val="single"/>
          <w:lang w:val="es-ES" w:eastAsia="en-US"/>
        </w:rPr>
        <w:t>la compensación de partidas</w:t>
      </w:r>
      <w:r w:rsidRPr="002405A0">
        <w:rPr>
          <w:rFonts w:cs="Arial"/>
          <w:b/>
          <w:color w:val="222222"/>
          <w:lang w:val="es-ES" w:eastAsia="en-US"/>
        </w:rPr>
        <w:t xml:space="preserve">, que vamos a </w:t>
      </w:r>
      <w:r w:rsidR="006C71E6" w:rsidRPr="002405A0">
        <w:rPr>
          <w:rFonts w:cs="Arial"/>
          <w:b/>
          <w:color w:val="222222"/>
          <w:lang w:val="es-ES" w:eastAsia="en-US"/>
        </w:rPr>
        <w:t>rechazar por</w:t>
      </w:r>
      <w:r w:rsidRPr="002405A0">
        <w:rPr>
          <w:rFonts w:cs="Arial"/>
          <w:b/>
          <w:color w:val="222222"/>
          <w:lang w:val="es-ES" w:eastAsia="en-US"/>
        </w:rPr>
        <w:t xml:space="preserve"> dos razones fundamentales:</w:t>
      </w:r>
    </w:p>
    <w:p w:rsidR="00983455" w:rsidRDefault="00983455" w:rsidP="00983455">
      <w:pPr>
        <w:shd w:val="clear" w:color="auto" w:fill="FFFFFF"/>
        <w:spacing w:line="360" w:lineRule="auto"/>
        <w:jc w:val="both"/>
        <w:rPr>
          <w:rFonts w:cs="Arial"/>
          <w:b/>
          <w:color w:val="222222"/>
          <w:lang w:val="es-ES" w:eastAsia="en-US"/>
        </w:rPr>
      </w:pPr>
    </w:p>
    <w:p w:rsidR="00CE3BDA" w:rsidRPr="002405A0" w:rsidRDefault="00CE3BDA" w:rsidP="00983455">
      <w:pPr>
        <w:shd w:val="clear" w:color="auto" w:fill="FFFFFF"/>
        <w:spacing w:line="360" w:lineRule="auto"/>
        <w:jc w:val="both"/>
        <w:rPr>
          <w:rFonts w:ascii="Times New Roman" w:hAnsi="Times New Roman"/>
          <w:b/>
          <w:color w:val="222222"/>
          <w:lang w:val="es-ES" w:eastAsia="en-US"/>
        </w:rPr>
      </w:pPr>
      <w:r w:rsidRPr="002405A0">
        <w:rPr>
          <w:rFonts w:cs="Arial"/>
          <w:b/>
          <w:color w:val="222222"/>
          <w:lang w:val="es-ES" w:eastAsia="en-US"/>
        </w:rPr>
        <w:t xml:space="preserve">1) No se cumple la LOM, ya que no se informa al HCD al momento de realizar la compensación de partidas. </w:t>
      </w:r>
    </w:p>
    <w:p w:rsidR="00CE3BDA" w:rsidRPr="002405A0" w:rsidRDefault="00CE3BDA" w:rsidP="00983455">
      <w:pPr>
        <w:shd w:val="clear" w:color="auto" w:fill="FFFFFF"/>
        <w:spacing w:line="360" w:lineRule="auto"/>
        <w:jc w:val="both"/>
        <w:rPr>
          <w:rFonts w:ascii="Times New Roman" w:hAnsi="Times New Roman"/>
          <w:b/>
          <w:color w:val="222222"/>
          <w:lang w:val="es-ES" w:eastAsia="en-US"/>
        </w:rPr>
      </w:pPr>
      <w:r w:rsidRPr="002405A0">
        <w:rPr>
          <w:rFonts w:cs="Arial"/>
          <w:b/>
          <w:color w:val="222222"/>
          <w:lang w:val="es-ES" w:eastAsia="en-US"/>
        </w:rPr>
        <w:t>2) La disminución de partidas no se hace por ahorro en las jurisdicciones sino por no cumplir con programas municipales dados por ordenanza. (se subejecutan partidas necesarias); y esto, obviamente, contradice la ley.-</w:t>
      </w:r>
    </w:p>
    <w:p w:rsidR="00CE3BDA" w:rsidRPr="00CE3BDA" w:rsidRDefault="00CE3BDA" w:rsidP="00983455">
      <w:pPr>
        <w:shd w:val="clear" w:color="auto" w:fill="FFFFFF"/>
        <w:spacing w:line="360" w:lineRule="auto"/>
        <w:jc w:val="both"/>
        <w:rPr>
          <w:rFonts w:ascii="Times New Roman" w:hAnsi="Times New Roman"/>
          <w:color w:val="222222"/>
          <w:sz w:val="20"/>
          <w:szCs w:val="20"/>
          <w:lang w:val="es-ES" w:eastAsia="en-US"/>
        </w:rPr>
      </w:pPr>
      <w:r w:rsidRPr="00CE3BDA">
        <w:rPr>
          <w:rFonts w:cs="Arial"/>
          <w:color w:val="222222"/>
          <w:sz w:val="40"/>
          <w:szCs w:val="40"/>
          <w:lang w:val="es-ES" w:eastAsia="en-US"/>
        </w:rPr>
        <w:lastRenderedPageBreak/>
        <w:t> </w:t>
      </w:r>
    </w:p>
    <w:p w:rsidR="00CE3BDA" w:rsidRPr="002405A0" w:rsidRDefault="00CE3BDA" w:rsidP="00983455">
      <w:pPr>
        <w:shd w:val="clear" w:color="auto" w:fill="FFFFFF"/>
        <w:spacing w:line="360" w:lineRule="auto"/>
        <w:jc w:val="both"/>
        <w:rPr>
          <w:rFonts w:ascii="Times New Roman" w:hAnsi="Times New Roman"/>
          <w:b/>
          <w:color w:val="222222"/>
          <w:lang w:val="es-ES" w:eastAsia="en-US"/>
        </w:rPr>
      </w:pPr>
      <w:r w:rsidRPr="002405A0">
        <w:rPr>
          <w:rFonts w:cs="Arial"/>
          <w:b/>
          <w:color w:val="222222"/>
          <w:lang w:val="es-ES" w:eastAsia="en-US"/>
        </w:rPr>
        <w:t>Por lo cual obviamente debe rechazarse la compensación de partidas presentada.-</w:t>
      </w:r>
    </w:p>
    <w:p w:rsidR="005C4C5A" w:rsidRPr="00CE3BDA" w:rsidRDefault="005C4C5A" w:rsidP="00983455">
      <w:pPr>
        <w:pStyle w:val="NormalWeb"/>
        <w:spacing w:line="360" w:lineRule="auto"/>
        <w:rPr>
          <w:rFonts w:ascii="Lucida Handwriting" w:hAnsi="Lucida Handwriting" w:cs="Arial"/>
          <w:b/>
          <w:bCs/>
          <w:i/>
          <w:color w:val="2F5496"/>
          <w:sz w:val="22"/>
          <w:szCs w:val="22"/>
          <w:lang w:val="es-ES"/>
        </w:rPr>
      </w:pPr>
      <w:bookmarkStart w:id="0" w:name="_GoBack"/>
      <w:bookmarkEnd w:id="0"/>
    </w:p>
    <w:sectPr w:rsidR="005C4C5A" w:rsidRPr="00CE3BD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070" w:rsidRDefault="006B0070">
      <w:r>
        <w:separator/>
      </w:r>
    </w:p>
  </w:endnote>
  <w:endnote w:type="continuationSeparator" w:id="0">
    <w:p w:rsidR="006B0070" w:rsidRDefault="006B0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070" w:rsidRDefault="006B0070">
      <w:r>
        <w:separator/>
      </w:r>
    </w:p>
  </w:footnote>
  <w:footnote w:type="continuationSeparator" w:id="0">
    <w:p w:rsidR="006B0070" w:rsidRDefault="006B00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DDD" w:rsidRDefault="006B0070" w:rsidP="000F1DF5">
    <w:pPr>
      <w:pStyle w:val="Encabezado"/>
      <w:jc w:val="right"/>
    </w:pPr>
    <w:sdt>
      <w:sdtPr>
        <w:id w:val="616113119"/>
        <w:docPartObj>
          <w:docPartGallery w:val="Page Numbers (Margins)"/>
          <w:docPartUnique/>
        </w:docPartObj>
      </w:sdtPr>
      <w:sdtEndPr/>
      <w:sdtContent>
        <w:r w:rsidR="00A03DDD">
          <w:rPr>
            <w:rFonts w:asciiTheme="majorHAnsi" w:eastAsiaTheme="majorEastAsia" w:hAnsiTheme="majorHAnsi" w:cstheme="majorBidi"/>
            <w:noProof/>
            <w:sz w:val="28"/>
            <w:szCs w:val="28"/>
            <w:lang w:val="en-US" w:eastAsia="en-US"/>
          </w:rPr>
          <mc:AlternateContent>
            <mc:Choice Requires="wps">
              <w:drawing>
                <wp:anchor distT="0" distB="0" distL="114300" distR="114300" simplePos="0" relativeHeight="251661312" behindDoc="0" locked="0" layoutInCell="0" allowOverlap="1">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9525" r="8255" b="8255"/>
                  <wp:wrapNone/>
                  <wp:docPr id="4" name="E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A03DDD" w:rsidRDefault="00A03DDD">
                              <w:pPr>
                                <w:rPr>
                                  <w:rStyle w:val="Nmerodepgina"/>
                                  <w:color w:val="FFFFFF" w:themeColor="background1"/>
                                </w:rPr>
                              </w:pPr>
                              <w:r>
                                <w:rPr>
                                  <w:sz w:val="22"/>
                                  <w:szCs w:val="22"/>
                                </w:rPr>
                                <w:fldChar w:fldCharType="begin"/>
                              </w:r>
                              <w:r>
                                <w:instrText>PAGE    \* MERGEFORMAT</w:instrText>
                              </w:r>
                              <w:r>
                                <w:rPr>
                                  <w:sz w:val="22"/>
                                  <w:szCs w:val="22"/>
                                </w:rPr>
                                <w:fldChar w:fldCharType="separate"/>
                              </w:r>
                              <w:r w:rsidR="00752DA9" w:rsidRPr="00752DA9">
                                <w:rPr>
                                  <w:rStyle w:val="Nmerodepgina"/>
                                  <w:b/>
                                  <w:bCs/>
                                  <w:noProof/>
                                  <w:color w:val="FFFFFF" w:themeColor="background1"/>
                                  <w:lang w:val="es-ES"/>
                                </w:rPr>
                                <w:t>13</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4" o:spid="_x0000_s1026" style="position:absolute;left:0;text-align:left;margin-left:0;margin-top:0;width:37.6pt;height:37.6pt;z-index:251661312;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Lq+cwIAAPAEAAAOAAAAZHJzL2Uyb0RvYy54bWysVNFu2yAUfZ+0f0C8p7YjJ6mtOlXTNNOk&#10;bqvU7QOIwTEa5jIgcbqp/74LTtqke5mm5cG5wOVwzz0Hrq73nSI7YZ0EXdHsIqVE6Bq41JuKfvu6&#10;Gl1S4jzTnCnQoqJPwtHr+ft3V70pxRhaUFxYgiDalb2paOu9KZPE1a3omLsAIzQuNmA75nFoNwm3&#10;rEf0TiXjNJ0mPVhuLNTCOZxdDot0HvGbRtT+S9M44YmqKNbm49fG7zp8k/kVKzeWmVbWhzLYP1TR&#10;Manx0BeoJfOMbK38A6qTtQUHjb+ooUugaWQtIgdkk6Vv2Dy2zIjIBZvjzEub3P+DrT/vHiyRvKI5&#10;JZp1KNGdksYJkofe9MaVmPJoHmxg58w91N8d0XDbMr0RN9ZC3wrGsaIs5CdnG8LA4Vay7j8BR2i2&#10;9RDbtG9sFwCxAWQf1Xh6UUPsPalxMp/NJmPUrMalQxxOYOVxs7HOfxDQkRBUVKhYeMRnu3vnh+xj&#10;VqwflOQrqVQc2M36VlmyY+iNYrlYTAcKSPM0TemQrCFsGxCHGSwTzwhroeCo9a8iG+fpYlyMVtPL&#10;2Shf5ZNRMUsvR2lWLIppmhf5cvUcCszyspWcC30vtTj6Lsv/TtfDDRgcE51HemQwGU8i97Pq3SnJ&#10;NP6iTm9IWthqjuxYGdS8O8SeSTXEyXnFUQakffyPjYjaB7kH2/j9eo+IwQNr4E/oAguoEgqKzwUG&#10;LdiflPR49SrqfmyZFZSojxqdFO5pDPLJLBjAHmfXp7NM1whRUU/JEN764V5vjZWbFk/IYjs03KDr&#10;Ghnt8FrNwat4rSKJwxMQ7u3pOGa9PlTz3wAAAP//AwBQSwMEFAAGAAgAAAAhAOywSJ/YAAAAAwEA&#10;AA8AAABkcnMvZG93bnJldi54bWxMj0FLw0AQhe+C/2EZwZudtFJbYjalFFQo9WDtD5hmxyQkOxuy&#10;2zT+e9d6sJd5DG9475tsNdpWDdz72omG6SQBxVI4U0up4fD58rAE5QOJodYJa/hmD6v89iaj1Liz&#10;fPCwD6WKIeJT0lCF0KWIvqjYkp+4jiV6X663FOLal2h6Osdw2+IsSZ7QUi2xoaKONxUXzf5kNTS7&#10;R39YzNFs0U/fhtfENMvtu9b3d+P6GVTgMfwfwy9+RIc8Mh3dSYxXrYb4SLjM6C3mM1DHP8U8w2v2&#10;/AcAAP//AwBQSwECLQAUAAYACAAAACEAtoM4kv4AAADhAQAAEwAAAAAAAAAAAAAAAAAAAAAAW0Nv&#10;bnRlbnRfVHlwZXNdLnhtbFBLAQItABQABgAIAAAAIQA4/SH/1gAAAJQBAAALAAAAAAAAAAAAAAAA&#10;AC8BAABfcmVscy8ucmVsc1BLAQItABQABgAIAAAAIQC73Lq+cwIAAPAEAAAOAAAAAAAAAAAAAAAA&#10;AC4CAABkcnMvZTJvRG9jLnhtbFBLAQItABQABgAIAAAAIQDssEif2AAAAAMBAAAPAAAAAAAAAAAA&#10;AAAAAM0EAABkcnMvZG93bnJldi54bWxQSwUGAAAAAAQABADzAAAA0gUAAAAA&#10;" o:allowincell="f" fillcolor="#9dbb61" stroked="f">
                  <v:textbox inset="0,,0">
                    <w:txbxContent>
                      <w:p w:rsidR="00A03DDD" w:rsidRDefault="00A03DDD">
                        <w:pPr>
                          <w:rPr>
                            <w:rStyle w:val="Nmerodepgina"/>
                            <w:color w:val="FFFFFF" w:themeColor="background1"/>
                          </w:rPr>
                        </w:pPr>
                        <w:r>
                          <w:rPr>
                            <w:sz w:val="22"/>
                            <w:szCs w:val="22"/>
                          </w:rPr>
                          <w:fldChar w:fldCharType="begin"/>
                        </w:r>
                        <w:r>
                          <w:instrText>PAGE    \* MERGEFORMAT</w:instrText>
                        </w:r>
                        <w:r>
                          <w:rPr>
                            <w:sz w:val="22"/>
                            <w:szCs w:val="22"/>
                          </w:rPr>
                          <w:fldChar w:fldCharType="separate"/>
                        </w:r>
                        <w:r w:rsidR="00752DA9" w:rsidRPr="00752DA9">
                          <w:rPr>
                            <w:rStyle w:val="Nmerodepgina"/>
                            <w:b/>
                            <w:bCs/>
                            <w:noProof/>
                            <w:color w:val="FFFFFF" w:themeColor="background1"/>
                            <w:lang w:val="es-ES"/>
                          </w:rPr>
                          <w:t>13</w:t>
                        </w:r>
                        <w:r>
                          <w:rPr>
                            <w:rStyle w:val="Nmerodepgina"/>
                            <w:b/>
                            <w:bCs/>
                            <w:color w:val="FFFFFF" w:themeColor="background1"/>
                          </w:rPr>
                          <w:fldChar w:fldCharType="end"/>
                        </w:r>
                      </w:p>
                    </w:txbxContent>
                  </v:textbox>
                  <w10:wrap anchorx="margin" anchory="page"/>
                </v:oval>
              </w:pict>
            </mc:Fallback>
          </mc:AlternateContent>
        </w:r>
      </w:sdtContent>
    </w:sdt>
    <w:r w:rsidR="00A03DDD" w:rsidRPr="000F1DF5">
      <w:rPr>
        <w:noProof/>
        <w:lang w:val="en-US" w:eastAsia="en-US"/>
      </w:rPr>
      <w:drawing>
        <wp:inline distT="0" distB="0" distL="0" distR="0">
          <wp:extent cx="3086100" cy="12477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0" cy="1247775"/>
                  </a:xfrm>
                  <a:prstGeom prst="rect">
                    <a:avLst/>
                  </a:prstGeom>
                  <a:noFill/>
                  <a:ln>
                    <a:noFill/>
                  </a:ln>
                </pic:spPr>
              </pic:pic>
            </a:graphicData>
          </a:graphic>
        </wp:inline>
      </w:drawing>
    </w:r>
    <w:r w:rsidR="00A03DDD" w:rsidRPr="000F1DF5">
      <w:rPr>
        <w:noProof/>
        <w:lang w:val="en-US" w:eastAsia="en-US"/>
      </w:rPr>
      <w:drawing>
        <wp:inline distT="0" distB="0" distL="0" distR="0">
          <wp:extent cx="962025" cy="13620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2025" cy="1362075"/>
                  </a:xfrm>
                  <a:prstGeom prst="rect">
                    <a:avLst/>
                  </a:prstGeom>
                  <a:noFill/>
                  <a:ln>
                    <a:noFill/>
                  </a:ln>
                </pic:spPr>
              </pic:pic>
            </a:graphicData>
          </a:graphic>
        </wp:inline>
      </w:drawing>
    </w:r>
  </w:p>
  <w:p w:rsidR="00A03DDD" w:rsidRDefault="00A03DDD" w:rsidP="000F1DF5">
    <w:pPr>
      <w:pStyle w:val="Encabezado"/>
      <w:jc w:val="right"/>
    </w:pPr>
  </w:p>
  <w:p w:rsidR="00A03DDD" w:rsidRDefault="00A03DDD" w:rsidP="000F1DF5">
    <w:pPr>
      <w:pStyle w:val="Encabezado"/>
      <w:jc w:val="right"/>
    </w:pPr>
  </w:p>
  <w:p w:rsidR="00A03DDD" w:rsidRPr="000F1DF5" w:rsidRDefault="00A03DDD" w:rsidP="00734EB0">
    <w:pPr>
      <w:pStyle w:val="NormalWeb"/>
      <w:spacing w:line="360" w:lineRule="auto"/>
      <w:jc w:val="right"/>
    </w:pPr>
    <w:r>
      <w:rPr>
        <w:rFonts w:ascii="Lucida Handwriting" w:hAnsi="Lucida Handwriting" w:cs="Arial"/>
        <w:b/>
        <w:bCs/>
        <w:i/>
        <w:noProof/>
        <w:color w:val="2F5496"/>
        <w:sz w:val="22"/>
        <w:szCs w:val="22"/>
        <w:lang w:val="en-US" w:eastAsia="en-US"/>
      </w:rPr>
      <mc:AlternateContent>
        <mc:Choice Requires="wps">
          <w:drawing>
            <wp:anchor distT="0" distB="0" distL="114300" distR="114300" simplePos="0" relativeHeight="251659264" behindDoc="0" locked="0" layoutInCell="1" allowOverlap="1">
              <wp:simplePos x="0" y="0"/>
              <wp:positionH relativeFrom="column">
                <wp:posOffset>-680085</wp:posOffset>
              </wp:positionH>
              <wp:positionV relativeFrom="paragraph">
                <wp:posOffset>476250</wp:posOffset>
              </wp:positionV>
              <wp:extent cx="6686550" cy="19050"/>
              <wp:effectExtent l="19050" t="19050" r="19050" b="19050"/>
              <wp:wrapNone/>
              <wp:docPr id="3" name="Conector recto 3"/>
              <wp:cNvGraphicFramePr/>
              <a:graphic xmlns:a="http://schemas.openxmlformats.org/drawingml/2006/main">
                <a:graphicData uri="http://schemas.microsoft.com/office/word/2010/wordprocessingShape">
                  <wps:wsp>
                    <wps:cNvCnPr/>
                    <wps:spPr>
                      <a:xfrm flipV="1">
                        <a:off x="0" y="0"/>
                        <a:ext cx="6686550" cy="19050"/>
                      </a:xfrm>
                      <a:prstGeom prst="line">
                        <a:avLst/>
                      </a:prstGeom>
                      <a:ln w="3810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41C098" id="Conector recto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3.55pt,37.5pt" to="472.9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v8QEAAD8EAAAOAAAAZHJzL2Uyb0RvYy54bWysU8tu2zAQvBfoPxC8x5IS2HAFyzk4SC99&#10;GH3dGWppEeALJGPJf98lqahJc2oRHShyuTucmSV3t5NW5Aw+SGs62qxqSsBw20tz6ujPH/dXW0pC&#10;ZKZnyhro6AUCvd2/f7cbXQvXdrCqB08QxIR2dB0dYnRtVQU+gGZhZR0Y3BTWaxZx6U9V79mI6FpV&#10;13W9qUbre+cthxAwelc26T7jCwE8fhUiQCSqo8gt5tHn8SGN1X7H2pNnbpB8psH+g4Vm0uChC9Qd&#10;i4w8evkKSkvubbAirrjVlRVCcsgaUE1T/6Xm+8AcZC1oTnCLTeHtYPmX89ET2Xf0hhLDNLbogI3i&#10;0Xri04/cJI9GF1pMPZijn1fBHX0SPAmviVDS/cL2ZwtQFJmyw5fFYZgi4RjcbLab9RobwXGv+VDj&#10;FPGqApPgnA/xI1hN0qSjSppkAGvZ+VOIJfUpJYWVISNS3zZ1ndOCVbK/l0qlzXyJ4KA8OTNsP+Mc&#10;TCwc1aP+bPsSX9f4zTSWkkzqGRpSVAaDyYgiPc/iRUHh8Q0E2ogSywEL0MuziwJlMDuVCWS6FM4K&#10;0s1/TboUzvmpFPLl/pfipSKfbE1cirU01hf/Xp4ep2Y2RpT8JweK7mTBg+0v+VJka/CWZufmF5We&#10;wfN1Lv/z7ve/AQAA//8DAFBLAwQUAAYACAAAACEAPeUyMd4AAAAKAQAADwAAAGRycy9kb3ducmV2&#10;LnhtbEyPwU7DMAyG70i8Q2QkbluSibGuNJ2mSTsgcWGDu9eEtqJxqiZrC0+POcHR9qff31/sZt+J&#10;0Q2xDWRALxUIR1WwLdUG3s7HRQYiJiSLXSBn4MtF2JW3NwXmNkz06sZTqgWHUMzRQJNSn0sZq8Z5&#10;jMvQO+LbRxg8Jh6HWtoBJw73nVwp9Sg9tsQfGuzdoXHV5+nqDdSZzt6rlcb5Ox3083E/Ti8kjbm/&#10;m/dPIJKb0x8Mv/qsDiU7XcKVbBSdgYVWG82sgc2aSzGxfVhvQVx4kSmQZSH/Vyh/AAAA//8DAFBL&#10;AQItABQABgAIAAAAIQC2gziS/gAAAOEBAAATAAAAAAAAAAAAAAAAAAAAAABbQ29udGVudF9UeXBl&#10;c10ueG1sUEsBAi0AFAAGAAgAAAAhADj9If/WAAAAlAEAAAsAAAAAAAAAAAAAAAAALwEAAF9yZWxz&#10;Ly5yZWxzUEsBAi0AFAAGAAgAAAAhAHH91e/xAQAAPwQAAA4AAAAAAAAAAAAAAAAALgIAAGRycy9l&#10;Mm9Eb2MueG1sUEsBAi0AFAAGAAgAAAAhAD3lMjHeAAAACgEAAA8AAAAAAAAAAAAAAAAASwQAAGRy&#10;cy9kb3ducmV2LnhtbFBLBQYAAAAABAAEAPMAAABWBQAAAAA=&#10;" strokecolor="#1f4d78 [1604]" strokeweight="3pt">
              <v:stroke joinstyle="miter"/>
            </v:line>
          </w:pict>
        </mc:Fallback>
      </mc:AlternateContent>
    </w:r>
    <w:r>
      <w:rPr>
        <w:rFonts w:ascii="Lucida Handwriting" w:hAnsi="Lucida Handwriting" w:cs="Arial"/>
        <w:b/>
        <w:bCs/>
        <w:i/>
        <w:color w:val="2F5496"/>
        <w:sz w:val="22"/>
        <w:szCs w:val="22"/>
      </w:rPr>
      <w:t>1983-2023- 40 años de Democracia</w:t>
    </w:r>
    <w:r w:rsidRPr="00734EB0">
      <w:rPr>
        <w:rFonts w:ascii="Lucida Handwriting" w:hAnsi="Lucida Handwriting" w:cs="Arial"/>
        <w:b/>
        <w:bCs/>
        <w:i/>
        <w:color w:val="2F5496"/>
        <w:sz w:val="22"/>
        <w:szCs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B2C57"/>
    <w:multiLevelType w:val="hybridMultilevel"/>
    <w:tmpl w:val="6D5CBF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64C4A"/>
    <w:multiLevelType w:val="hybridMultilevel"/>
    <w:tmpl w:val="FE7C6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7A3CEE"/>
    <w:multiLevelType w:val="hybridMultilevel"/>
    <w:tmpl w:val="E93075AA"/>
    <w:lvl w:ilvl="0" w:tplc="CF6A9DBE">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 w15:restartNumberingAfterBreak="0">
    <w:nsid w:val="366929DC"/>
    <w:multiLevelType w:val="multilevel"/>
    <w:tmpl w:val="0D50F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907838"/>
    <w:multiLevelType w:val="multilevel"/>
    <w:tmpl w:val="AD4E1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496AF6"/>
    <w:multiLevelType w:val="hybridMultilevel"/>
    <w:tmpl w:val="7AF6CE2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6D3B81"/>
    <w:multiLevelType w:val="hybridMultilevel"/>
    <w:tmpl w:val="195C3B48"/>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07554C"/>
    <w:multiLevelType w:val="hybridMultilevel"/>
    <w:tmpl w:val="F3EC3AB0"/>
    <w:lvl w:ilvl="0" w:tplc="FFDE6FF6">
      <w:start w:val="1"/>
      <w:numFmt w:val="bullet"/>
      <w:lvlText w:val=""/>
      <w:lvlJc w:val="left"/>
      <w:pPr>
        <w:tabs>
          <w:tab w:val="num" w:pos="720"/>
        </w:tabs>
        <w:ind w:left="720" w:hanging="360"/>
      </w:pPr>
      <w:rPr>
        <w:rFonts w:ascii="Wingdings" w:hAnsi="Wingdings" w:cs="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6"/>
  </w:num>
  <w:num w:numId="4">
    <w:abstractNumId w:val="3"/>
  </w:num>
  <w:num w:numId="5">
    <w:abstractNumId w:val="4"/>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DF5"/>
    <w:rsid w:val="0001340A"/>
    <w:rsid w:val="00095BFB"/>
    <w:rsid w:val="000C3542"/>
    <w:rsid w:val="000D665B"/>
    <w:rsid w:val="000F1DF5"/>
    <w:rsid w:val="00157163"/>
    <w:rsid w:val="001628E2"/>
    <w:rsid w:val="00173EFC"/>
    <w:rsid w:val="00204746"/>
    <w:rsid w:val="002250EE"/>
    <w:rsid w:val="00233F98"/>
    <w:rsid w:val="002343DF"/>
    <w:rsid w:val="002405A0"/>
    <w:rsid w:val="003030EF"/>
    <w:rsid w:val="00333694"/>
    <w:rsid w:val="00366D9F"/>
    <w:rsid w:val="00374A24"/>
    <w:rsid w:val="003F79BB"/>
    <w:rsid w:val="00427CB6"/>
    <w:rsid w:val="00435C93"/>
    <w:rsid w:val="004604E0"/>
    <w:rsid w:val="00473079"/>
    <w:rsid w:val="00487143"/>
    <w:rsid w:val="00492539"/>
    <w:rsid w:val="00495048"/>
    <w:rsid w:val="004A2C5D"/>
    <w:rsid w:val="004B3751"/>
    <w:rsid w:val="004C3796"/>
    <w:rsid w:val="0054269B"/>
    <w:rsid w:val="0057618B"/>
    <w:rsid w:val="00581746"/>
    <w:rsid w:val="005A30B0"/>
    <w:rsid w:val="005C4A65"/>
    <w:rsid w:val="005C4C5A"/>
    <w:rsid w:val="005E4EF3"/>
    <w:rsid w:val="00622543"/>
    <w:rsid w:val="00664506"/>
    <w:rsid w:val="00671ED8"/>
    <w:rsid w:val="006B0070"/>
    <w:rsid w:val="006C456B"/>
    <w:rsid w:val="006C71E6"/>
    <w:rsid w:val="007128B9"/>
    <w:rsid w:val="00734EB0"/>
    <w:rsid w:val="0073575B"/>
    <w:rsid w:val="00752DA9"/>
    <w:rsid w:val="007D0825"/>
    <w:rsid w:val="007D47AA"/>
    <w:rsid w:val="007D5A7C"/>
    <w:rsid w:val="008078BF"/>
    <w:rsid w:val="00851AFC"/>
    <w:rsid w:val="008D108A"/>
    <w:rsid w:val="009100FF"/>
    <w:rsid w:val="00983455"/>
    <w:rsid w:val="009859DC"/>
    <w:rsid w:val="009C659E"/>
    <w:rsid w:val="009C6CF8"/>
    <w:rsid w:val="00A00776"/>
    <w:rsid w:val="00A03062"/>
    <w:rsid w:val="00A03DDD"/>
    <w:rsid w:val="00A201CF"/>
    <w:rsid w:val="00A26D6B"/>
    <w:rsid w:val="00A35C4E"/>
    <w:rsid w:val="00A6090E"/>
    <w:rsid w:val="00AA2BC8"/>
    <w:rsid w:val="00AD3248"/>
    <w:rsid w:val="00AD7A74"/>
    <w:rsid w:val="00AE7E48"/>
    <w:rsid w:val="00B25644"/>
    <w:rsid w:val="00B84546"/>
    <w:rsid w:val="00B86215"/>
    <w:rsid w:val="00B91CF5"/>
    <w:rsid w:val="00BC3CF8"/>
    <w:rsid w:val="00BE422D"/>
    <w:rsid w:val="00C05664"/>
    <w:rsid w:val="00C24395"/>
    <w:rsid w:val="00C86109"/>
    <w:rsid w:val="00CB75B9"/>
    <w:rsid w:val="00CE1AC9"/>
    <w:rsid w:val="00CE3BDA"/>
    <w:rsid w:val="00D03785"/>
    <w:rsid w:val="00D11D0D"/>
    <w:rsid w:val="00D240C8"/>
    <w:rsid w:val="00D258C8"/>
    <w:rsid w:val="00D55B30"/>
    <w:rsid w:val="00D61F5B"/>
    <w:rsid w:val="00D61FE4"/>
    <w:rsid w:val="00D723E4"/>
    <w:rsid w:val="00D80264"/>
    <w:rsid w:val="00D918E4"/>
    <w:rsid w:val="00DC2475"/>
    <w:rsid w:val="00DD4FAC"/>
    <w:rsid w:val="00DF0731"/>
    <w:rsid w:val="00E355B6"/>
    <w:rsid w:val="00E50B83"/>
    <w:rsid w:val="00E50D77"/>
    <w:rsid w:val="00E604CB"/>
    <w:rsid w:val="00E66C1C"/>
    <w:rsid w:val="00EB6747"/>
    <w:rsid w:val="00EC4C7F"/>
    <w:rsid w:val="00F3532C"/>
    <w:rsid w:val="00F37418"/>
    <w:rsid w:val="00F43BC5"/>
    <w:rsid w:val="00F50375"/>
    <w:rsid w:val="00F719C1"/>
    <w:rsid w:val="00F979BE"/>
    <w:rsid w:val="00FC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DE5076"/>
  <w15:chartTrackingRefBased/>
  <w15:docId w15:val="{37D18D85-7407-4BF8-994B-CC95F144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418"/>
    <w:rPr>
      <w:rFonts w:ascii="Arial" w:hAnsi="Arial"/>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F1DF5"/>
    <w:pPr>
      <w:tabs>
        <w:tab w:val="center" w:pos="4252"/>
        <w:tab w:val="right" w:pos="8504"/>
      </w:tabs>
    </w:pPr>
  </w:style>
  <w:style w:type="paragraph" w:styleId="Piedepgina">
    <w:name w:val="footer"/>
    <w:basedOn w:val="Normal"/>
    <w:rsid w:val="000F1DF5"/>
    <w:pPr>
      <w:tabs>
        <w:tab w:val="center" w:pos="4252"/>
        <w:tab w:val="right" w:pos="8504"/>
      </w:tabs>
    </w:pPr>
  </w:style>
  <w:style w:type="paragraph" w:styleId="NormalWeb">
    <w:name w:val="Normal (Web)"/>
    <w:basedOn w:val="Normal"/>
    <w:uiPriority w:val="99"/>
    <w:rsid w:val="00F37418"/>
    <w:pPr>
      <w:spacing w:before="100" w:beforeAutospacing="1" w:after="100" w:afterAutospacing="1"/>
    </w:pPr>
    <w:rPr>
      <w:rFonts w:ascii="Times New Roman" w:hAnsi="Times New Roman"/>
    </w:rPr>
  </w:style>
  <w:style w:type="character" w:styleId="Textoennegrita">
    <w:name w:val="Strong"/>
    <w:qFormat/>
    <w:rsid w:val="00F37418"/>
    <w:rPr>
      <w:b/>
      <w:bCs/>
    </w:rPr>
  </w:style>
  <w:style w:type="paragraph" w:styleId="Prrafodelista">
    <w:name w:val="List Paragraph"/>
    <w:basedOn w:val="Normal"/>
    <w:uiPriority w:val="34"/>
    <w:qFormat/>
    <w:rsid w:val="0001340A"/>
    <w:pPr>
      <w:ind w:left="720"/>
    </w:pPr>
  </w:style>
  <w:style w:type="paragraph" w:styleId="Textodeglobo">
    <w:name w:val="Balloon Text"/>
    <w:basedOn w:val="Normal"/>
    <w:link w:val="TextodegloboCar"/>
    <w:rsid w:val="00622543"/>
    <w:rPr>
      <w:rFonts w:ascii="Segoe UI" w:hAnsi="Segoe UI" w:cs="Segoe UI"/>
      <w:sz w:val="18"/>
      <w:szCs w:val="18"/>
    </w:rPr>
  </w:style>
  <w:style w:type="character" w:customStyle="1" w:styleId="TextodegloboCar">
    <w:name w:val="Texto de globo Car"/>
    <w:link w:val="Textodeglobo"/>
    <w:rsid w:val="00622543"/>
    <w:rPr>
      <w:rFonts w:ascii="Segoe UI" w:hAnsi="Segoe UI" w:cs="Segoe UI"/>
      <w:sz w:val="18"/>
      <w:szCs w:val="18"/>
      <w:lang w:val="es-ES_tradnl" w:eastAsia="es-ES_tradnl"/>
    </w:rPr>
  </w:style>
  <w:style w:type="character" w:styleId="Nmerodepgina">
    <w:name w:val="page number"/>
    <w:basedOn w:val="Fuentedeprrafopredeter"/>
    <w:uiPriority w:val="99"/>
    <w:unhideWhenUsed/>
    <w:rsid w:val="008D108A"/>
  </w:style>
  <w:style w:type="character" w:customStyle="1" w:styleId="EncabezadoCar">
    <w:name w:val="Encabezado Car"/>
    <w:basedOn w:val="Fuentedeprrafopredeter"/>
    <w:link w:val="Encabezado"/>
    <w:uiPriority w:val="99"/>
    <w:rsid w:val="00851AFC"/>
    <w:rPr>
      <w:rFonts w:ascii="Arial" w:hAnsi="Arial"/>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725880">
      <w:bodyDiv w:val="1"/>
      <w:marLeft w:val="0"/>
      <w:marRight w:val="0"/>
      <w:marTop w:val="0"/>
      <w:marBottom w:val="0"/>
      <w:divBdr>
        <w:top w:val="none" w:sz="0" w:space="0" w:color="auto"/>
        <w:left w:val="none" w:sz="0" w:space="0" w:color="auto"/>
        <w:bottom w:val="none" w:sz="0" w:space="0" w:color="auto"/>
        <w:right w:val="none" w:sz="0" w:space="0" w:color="auto"/>
      </w:divBdr>
    </w:div>
    <w:div w:id="859389380">
      <w:bodyDiv w:val="1"/>
      <w:marLeft w:val="0"/>
      <w:marRight w:val="0"/>
      <w:marTop w:val="0"/>
      <w:marBottom w:val="0"/>
      <w:divBdr>
        <w:top w:val="none" w:sz="0" w:space="0" w:color="auto"/>
        <w:left w:val="none" w:sz="0" w:space="0" w:color="auto"/>
        <w:bottom w:val="none" w:sz="0" w:space="0" w:color="auto"/>
        <w:right w:val="none" w:sz="0" w:space="0" w:color="auto"/>
      </w:divBdr>
    </w:div>
    <w:div w:id="1111515436">
      <w:bodyDiv w:val="1"/>
      <w:marLeft w:val="0"/>
      <w:marRight w:val="0"/>
      <w:marTop w:val="0"/>
      <w:marBottom w:val="0"/>
      <w:divBdr>
        <w:top w:val="none" w:sz="0" w:space="0" w:color="auto"/>
        <w:left w:val="none" w:sz="0" w:space="0" w:color="auto"/>
        <w:bottom w:val="none" w:sz="0" w:space="0" w:color="auto"/>
        <w:right w:val="none" w:sz="0" w:space="0" w:color="auto"/>
      </w:divBdr>
    </w:div>
    <w:div w:id="128557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2711</Words>
  <Characters>15456</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VISTO</vt:lpstr>
    </vt:vector>
  </TitlesOfParts>
  <Company>The houze!</Company>
  <LinksUpToDate>false</LinksUpToDate>
  <CharactersWithSpaces>18131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VISTO</dc:title>
  <dc:subject/>
  <dc:creator>WinuE</dc:creator>
  <cp:keywords/>
  <dc:description/>
  <cp:lastModifiedBy>Graciela</cp:lastModifiedBy>
  <cp:revision>2</cp:revision>
  <cp:lastPrinted>2023-05-31T12:15:00Z</cp:lastPrinted>
  <dcterms:created xsi:type="dcterms:W3CDTF">2023-05-31T12:35:00Z</dcterms:created>
  <dcterms:modified xsi:type="dcterms:W3CDTF">2023-05-31T12:35:00Z</dcterms:modified>
</cp:coreProperties>
</file>