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F7C" w:rsidRPr="007E4F7C" w:rsidRDefault="007E4F7C" w:rsidP="007E4F7C">
      <w:pPr>
        <w:spacing w:after="20" w:line="240" w:lineRule="auto"/>
        <w:jc w:val="center"/>
        <w:rPr>
          <w:rFonts w:ascii="Times New Roman" w:eastAsia="Times New Roman" w:hAnsi="Times New Roman" w:cs="Times New Roman"/>
          <w:sz w:val="24"/>
          <w:szCs w:val="24"/>
          <w:lang w:eastAsia="es-AR"/>
        </w:rPr>
      </w:pPr>
      <w:r w:rsidRPr="007E4F7C">
        <w:rPr>
          <w:rFonts w:ascii="Calibri" w:eastAsia="Times New Roman" w:hAnsi="Calibri" w:cs="Times New Roman"/>
          <w:b/>
          <w:bCs/>
          <w:color w:val="000000"/>
          <w:sz w:val="48"/>
          <w:szCs w:val="48"/>
          <w:u w:val="single"/>
          <w:lang w:eastAsia="es-AR"/>
        </w:rPr>
        <w:t>DISCURSO RENDICIÓN DE CUENTAS</w:t>
      </w:r>
    </w:p>
    <w:p w:rsidR="007E4F7C" w:rsidRPr="007E4F7C" w:rsidRDefault="007E4F7C" w:rsidP="007E4F7C">
      <w:pPr>
        <w:spacing w:after="20" w:line="240" w:lineRule="auto"/>
        <w:jc w:val="center"/>
        <w:rPr>
          <w:rFonts w:ascii="Times New Roman" w:eastAsia="Times New Roman" w:hAnsi="Times New Roman" w:cs="Times New Roman"/>
          <w:sz w:val="24"/>
          <w:szCs w:val="24"/>
          <w:lang w:eastAsia="es-AR"/>
        </w:rPr>
      </w:pPr>
      <w:r w:rsidRPr="007E4F7C">
        <w:rPr>
          <w:rFonts w:ascii="Calibri" w:eastAsia="Times New Roman" w:hAnsi="Calibri" w:cs="Times New Roman"/>
          <w:b/>
          <w:bCs/>
          <w:color w:val="000000"/>
          <w:sz w:val="48"/>
          <w:szCs w:val="48"/>
          <w:u w:val="single"/>
          <w:lang w:eastAsia="es-AR"/>
        </w:rPr>
        <w:t>2022</w:t>
      </w:r>
    </w:p>
    <w:p w:rsidR="007E4F7C" w:rsidRPr="007E4F7C" w:rsidRDefault="007E4F7C" w:rsidP="007E4F7C">
      <w:pPr>
        <w:spacing w:after="0" w:line="240" w:lineRule="auto"/>
        <w:rPr>
          <w:rFonts w:ascii="Times New Roman" w:eastAsia="Times New Roman" w:hAnsi="Times New Roman" w:cs="Times New Roman"/>
          <w:sz w:val="24"/>
          <w:szCs w:val="24"/>
          <w:lang w:eastAsia="es-AR"/>
        </w:rPr>
      </w:pP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En el día de hoy nos encontramos en esta sesión a fin de presentar nuestra conclusión del análisis del ejercicio 2022, cerrado el 31 de diciembre último, siendo ello una de las principales responsabilidades de nuestra función como poder legislativo.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Antes de adentrarnos en el análisis debemos irnos un año hacia atrás, a la rendición de cuentas 2021. La misma fue remitida al Tribunal de cuentas de la </w:t>
      </w:r>
      <w:proofErr w:type="spellStart"/>
      <w:r w:rsidRPr="007E4F7C">
        <w:rPr>
          <w:rFonts w:ascii="Arial" w:eastAsia="Times New Roman" w:hAnsi="Arial" w:cs="Arial"/>
          <w:color w:val="000000"/>
          <w:sz w:val="34"/>
          <w:szCs w:val="34"/>
          <w:lang w:eastAsia="es-AR"/>
        </w:rPr>
        <w:t>Pcia</w:t>
      </w:r>
      <w:proofErr w:type="spellEnd"/>
      <w:r w:rsidRPr="007E4F7C">
        <w:rPr>
          <w:rFonts w:ascii="Arial" w:eastAsia="Times New Roman" w:hAnsi="Arial" w:cs="Arial"/>
          <w:color w:val="000000"/>
          <w:sz w:val="34"/>
          <w:szCs w:val="34"/>
          <w:lang w:eastAsia="es-AR"/>
        </w:rPr>
        <w:t xml:space="preserve">. </w:t>
      </w:r>
      <w:proofErr w:type="gramStart"/>
      <w:r w:rsidRPr="007E4F7C">
        <w:rPr>
          <w:rFonts w:ascii="Arial" w:eastAsia="Times New Roman" w:hAnsi="Arial" w:cs="Arial"/>
          <w:color w:val="000000"/>
          <w:sz w:val="34"/>
          <w:szCs w:val="34"/>
          <w:lang w:eastAsia="es-AR"/>
        </w:rPr>
        <w:t>de</w:t>
      </w:r>
      <w:proofErr w:type="gramEnd"/>
      <w:r w:rsidRPr="007E4F7C">
        <w:rPr>
          <w:rFonts w:ascii="Arial" w:eastAsia="Times New Roman" w:hAnsi="Arial" w:cs="Arial"/>
          <w:color w:val="000000"/>
          <w:sz w:val="34"/>
          <w:szCs w:val="34"/>
          <w:lang w:eastAsia="es-AR"/>
        </w:rPr>
        <w:t xml:space="preserve"> Bs As.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Para eso debemos explicar cuál es su rol. El Honorable Tribunal de Cuentas es el organismo para el control de administración y gestión de recursos municipales. El fin es garantizar el debido uso de los recursos. Más a la asistencia a los municipios. Es el único organismo que analiza las cuentas,</w:t>
      </w:r>
      <w:proofErr w:type="gramStart"/>
      <w:r w:rsidRPr="007E4F7C">
        <w:rPr>
          <w:rFonts w:ascii="Arial" w:eastAsia="Times New Roman" w:hAnsi="Arial" w:cs="Arial"/>
          <w:color w:val="000000"/>
          <w:sz w:val="34"/>
          <w:szCs w:val="34"/>
          <w:lang w:eastAsia="es-AR"/>
        </w:rPr>
        <w:t>  también</w:t>
      </w:r>
      <w:proofErr w:type="gramEnd"/>
      <w:r w:rsidRPr="007E4F7C">
        <w:rPr>
          <w:rFonts w:ascii="Arial" w:eastAsia="Times New Roman" w:hAnsi="Arial" w:cs="Arial"/>
          <w:color w:val="000000"/>
          <w:sz w:val="34"/>
          <w:szCs w:val="34"/>
          <w:lang w:eastAsia="es-AR"/>
        </w:rPr>
        <w:t xml:space="preserve"> juzga a través de fallos y puede sancionar. Es quien puede aprobar o desaprobar las cuentas municipales.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Dicho esto, tenemos que decir que hay diferentes tipos de sanciones: llamado de atención, amonestación, multa y cargo pecuniario, de menor a mayor, y ahí me quiero detener. Los funcionarios deben responder con su patrimonio por los fondos mal ejecutados:</w:t>
      </w:r>
      <w:proofErr w:type="gramStart"/>
      <w:r w:rsidRPr="007E4F7C">
        <w:rPr>
          <w:rFonts w:ascii="Arial" w:eastAsia="Times New Roman" w:hAnsi="Arial" w:cs="Arial"/>
          <w:color w:val="000000"/>
          <w:sz w:val="34"/>
          <w:szCs w:val="34"/>
          <w:lang w:eastAsia="es-AR"/>
        </w:rPr>
        <w:t>  Entrando</w:t>
      </w:r>
      <w:proofErr w:type="gramEnd"/>
      <w:r w:rsidRPr="007E4F7C">
        <w:rPr>
          <w:rFonts w:ascii="Arial" w:eastAsia="Times New Roman" w:hAnsi="Arial" w:cs="Arial"/>
          <w:color w:val="000000"/>
          <w:sz w:val="34"/>
          <w:szCs w:val="34"/>
          <w:lang w:eastAsia="es-AR"/>
        </w:rPr>
        <w:t xml:space="preserve"> en este tema de las sanciones, no podemos dejar de traer a colación el último fallo del tribunal de cuentas del ejercicio 2021: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En el fallo del 30 de marzo de este año, encontramos varias objeciones, devenidas en sanciones o amonestaciones, y </w:t>
      </w:r>
      <w:r w:rsidRPr="007E4F7C">
        <w:rPr>
          <w:rFonts w:ascii="Arial" w:eastAsia="Times New Roman" w:hAnsi="Arial" w:cs="Arial"/>
          <w:color w:val="000000"/>
          <w:sz w:val="34"/>
          <w:szCs w:val="34"/>
          <w:lang w:eastAsia="es-AR"/>
        </w:rPr>
        <w:lastRenderedPageBreak/>
        <w:t xml:space="preserve">hasta con cargo económico para el intendente y funcionarios satélites de él. </w:t>
      </w:r>
      <w:r w:rsidRPr="007E4F7C">
        <w:rPr>
          <w:rFonts w:ascii="Arial" w:eastAsia="Times New Roman" w:hAnsi="Arial" w:cs="Arial"/>
          <w:color w:val="000000"/>
          <w:sz w:val="34"/>
          <w:szCs w:val="34"/>
          <w:u w:val="single"/>
          <w:shd w:val="clear" w:color="auto" w:fill="FFFF00"/>
          <w:lang w:eastAsia="es-AR"/>
        </w:rPr>
        <w:t> LEER FALLO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Todo esto nos hace ver a las </w:t>
      </w:r>
      <w:proofErr w:type="gramStart"/>
      <w:r w:rsidRPr="007E4F7C">
        <w:rPr>
          <w:rFonts w:ascii="Arial" w:eastAsia="Times New Roman" w:hAnsi="Arial" w:cs="Arial"/>
          <w:color w:val="000000"/>
          <w:sz w:val="34"/>
          <w:szCs w:val="34"/>
          <w:lang w:eastAsia="es-AR"/>
        </w:rPr>
        <w:t>claras ,</w:t>
      </w:r>
      <w:proofErr w:type="gramEnd"/>
      <w:r w:rsidRPr="007E4F7C">
        <w:rPr>
          <w:rFonts w:ascii="Arial" w:eastAsia="Times New Roman" w:hAnsi="Arial" w:cs="Arial"/>
          <w:color w:val="000000"/>
          <w:sz w:val="34"/>
          <w:szCs w:val="34"/>
          <w:lang w:eastAsia="es-AR"/>
        </w:rPr>
        <w:t xml:space="preserve"> que más allá de que la rendición fuera aprobada, la gestión municipal, tiene algunas observaciones no menores que atender y en definitiva su gestión transparente no es.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Hoy el tribunal de cuentas pese a la modificación del art. 42, que permite el análisis de la gestión, solo realiza el control de legalidad de los gastos. Solo se controla el proceso de compra. </w:t>
      </w:r>
      <w:proofErr w:type="gramStart"/>
      <w:r w:rsidRPr="007E4F7C">
        <w:rPr>
          <w:rFonts w:ascii="Arial" w:eastAsia="Times New Roman" w:hAnsi="Arial" w:cs="Arial"/>
          <w:color w:val="000000"/>
          <w:sz w:val="34"/>
          <w:szCs w:val="34"/>
          <w:lang w:eastAsia="es-AR"/>
        </w:rPr>
        <w:t>y</w:t>
      </w:r>
      <w:proofErr w:type="gramEnd"/>
      <w:r w:rsidRPr="007E4F7C">
        <w:rPr>
          <w:rFonts w:ascii="Arial" w:eastAsia="Times New Roman" w:hAnsi="Arial" w:cs="Arial"/>
          <w:color w:val="000000"/>
          <w:sz w:val="34"/>
          <w:szCs w:val="34"/>
          <w:lang w:eastAsia="es-AR"/>
        </w:rPr>
        <w:t xml:space="preserve"> no de gestión, cosa que si nosotros estamos obligados a hacer.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Como</w:t>
      </w:r>
      <w:proofErr w:type="gramStart"/>
      <w:r w:rsidRPr="007E4F7C">
        <w:rPr>
          <w:rFonts w:ascii="Arial" w:eastAsia="Times New Roman" w:hAnsi="Arial" w:cs="Arial"/>
          <w:color w:val="000000"/>
          <w:sz w:val="34"/>
          <w:szCs w:val="34"/>
          <w:lang w:eastAsia="es-AR"/>
        </w:rPr>
        <w:t>  concejales</w:t>
      </w:r>
      <w:proofErr w:type="gramEnd"/>
      <w:r w:rsidRPr="007E4F7C">
        <w:rPr>
          <w:rFonts w:ascii="Arial" w:eastAsia="Times New Roman" w:hAnsi="Arial" w:cs="Arial"/>
          <w:color w:val="000000"/>
          <w:sz w:val="34"/>
          <w:szCs w:val="34"/>
          <w:lang w:eastAsia="es-AR"/>
        </w:rPr>
        <w:t xml:space="preserve"> comenzamos controlando el presupuesto. Es el inicio de esta etapa. Es una etapa fundamental, ya que nos va a indicar que quiere hacer el ejecutivo y como lo va a financiar. No cumplir las metas y los objetivos del presupuesto aprobado en Diciembre del 2021,</w:t>
      </w:r>
      <w:proofErr w:type="gramStart"/>
      <w:r w:rsidRPr="007E4F7C">
        <w:rPr>
          <w:rFonts w:ascii="Arial" w:eastAsia="Times New Roman" w:hAnsi="Arial" w:cs="Arial"/>
          <w:color w:val="000000"/>
          <w:sz w:val="34"/>
          <w:szCs w:val="34"/>
          <w:lang w:eastAsia="es-AR"/>
        </w:rPr>
        <w:t>  es</w:t>
      </w:r>
      <w:proofErr w:type="gramEnd"/>
      <w:r w:rsidRPr="007E4F7C">
        <w:rPr>
          <w:rFonts w:ascii="Arial" w:eastAsia="Times New Roman" w:hAnsi="Arial" w:cs="Arial"/>
          <w:color w:val="000000"/>
          <w:sz w:val="34"/>
          <w:szCs w:val="34"/>
          <w:lang w:eastAsia="es-AR"/>
        </w:rPr>
        <w:t xml:space="preserve"> incumplir la manda de hacer. De no hacer lo que ordena la ordenanza que se aprueba en el presupuesto. Ese es el control de legalidad y de gestión. Y además claro está,</w:t>
      </w:r>
      <w:proofErr w:type="gramStart"/>
      <w:r w:rsidRPr="007E4F7C">
        <w:rPr>
          <w:rFonts w:ascii="Arial" w:eastAsia="Times New Roman" w:hAnsi="Arial" w:cs="Arial"/>
          <w:color w:val="000000"/>
          <w:sz w:val="34"/>
          <w:szCs w:val="34"/>
          <w:lang w:eastAsia="es-AR"/>
        </w:rPr>
        <w:t>  el</w:t>
      </w:r>
      <w:proofErr w:type="gramEnd"/>
      <w:r w:rsidRPr="007E4F7C">
        <w:rPr>
          <w:rFonts w:ascii="Arial" w:eastAsia="Times New Roman" w:hAnsi="Arial" w:cs="Arial"/>
          <w:color w:val="000000"/>
          <w:sz w:val="34"/>
          <w:szCs w:val="34"/>
          <w:lang w:eastAsia="es-AR"/>
        </w:rPr>
        <w:t xml:space="preserve"> control social.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Este año, a diferencia del año pasado, se han presentado las compensaciones de partida más frecuentemente, cuando se hacía solo el 31 de Diciembre, es decir todo a fin de año, situación que siendo denunciada por este bloque, el tribunal de cuentas fallo de la misma manera.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Que se hizo, con que fondos, como se hizo y qué impacto tuvo</w:t>
      </w:r>
      <w:proofErr w:type="gramStart"/>
      <w:r w:rsidRPr="007E4F7C">
        <w:rPr>
          <w:rFonts w:ascii="Arial" w:eastAsia="Times New Roman" w:hAnsi="Arial" w:cs="Arial"/>
          <w:color w:val="000000"/>
          <w:sz w:val="34"/>
          <w:szCs w:val="34"/>
          <w:lang w:eastAsia="es-AR"/>
        </w:rPr>
        <w:t>?</w:t>
      </w:r>
      <w:proofErr w:type="gramEnd"/>
      <w:r w:rsidRPr="007E4F7C">
        <w:rPr>
          <w:rFonts w:ascii="Arial" w:eastAsia="Times New Roman" w:hAnsi="Arial" w:cs="Arial"/>
          <w:color w:val="000000"/>
          <w:sz w:val="34"/>
          <w:szCs w:val="34"/>
          <w:lang w:eastAsia="es-AR"/>
        </w:rPr>
        <w:t xml:space="preserve"> Eso es lo que debemos analizar.</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Sería propicio que los decretos estén clasificados, según su naturaleza, para facilitar su búsqueda, en todo este </w:t>
      </w:r>
      <w:r w:rsidRPr="007E4F7C">
        <w:rPr>
          <w:rFonts w:ascii="Arial" w:eastAsia="Times New Roman" w:hAnsi="Arial" w:cs="Arial"/>
          <w:color w:val="000000"/>
          <w:sz w:val="34"/>
          <w:szCs w:val="34"/>
          <w:lang w:eastAsia="es-AR"/>
        </w:rPr>
        <w:lastRenderedPageBreak/>
        <w:t>trabajo realizado y para facilitar el acceso a la información pública de los vecinos.</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Analizar el manejo de recursos y ver si lo presupuestado y el cumplimiento de las normas se </w:t>
      </w:r>
      <w:proofErr w:type="gramStart"/>
      <w:r w:rsidRPr="007E4F7C">
        <w:rPr>
          <w:rFonts w:ascii="Arial" w:eastAsia="Times New Roman" w:hAnsi="Arial" w:cs="Arial"/>
          <w:color w:val="000000"/>
          <w:sz w:val="34"/>
          <w:szCs w:val="34"/>
          <w:lang w:eastAsia="es-AR"/>
        </w:rPr>
        <w:t>ha</w:t>
      </w:r>
      <w:proofErr w:type="gramEnd"/>
      <w:r w:rsidRPr="007E4F7C">
        <w:rPr>
          <w:rFonts w:ascii="Arial" w:eastAsia="Times New Roman" w:hAnsi="Arial" w:cs="Arial"/>
          <w:color w:val="000000"/>
          <w:sz w:val="34"/>
          <w:szCs w:val="34"/>
          <w:lang w:eastAsia="es-AR"/>
        </w:rPr>
        <w:t xml:space="preserve"> ejercido como corresponde, es primordial a fin de aprobar o no las diferentes estructuras municipales, siempre pensando en el bienestar de todos los vecinos. Para esto es necesario la colaboración y el trabajo de todo el bloque, y que nuevamente hemos podido realizar de manera objetiva y detallada.</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Respecto del análisis global del municipio, vemos que, en primer lugar, el municipio gastó o invirtió en el 2022 la suma total de 6.318 millones de pesos.</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Sobre esta suma fue recibiendo durante el año 2022 un 47.5% más de coparticipación, que en principio ascendía a 2400 millones, pero que luego, y que COMO todos los años ingresa más que lo presupuestado, en este caso fueron 1134 millones de pesos más, es decir casi  un total de </w:t>
      </w:r>
      <w:r w:rsidRPr="007E4F7C">
        <w:rPr>
          <w:rFonts w:ascii="Arial" w:eastAsia="Times New Roman" w:hAnsi="Arial" w:cs="Arial"/>
          <w:color w:val="000000"/>
          <w:sz w:val="34"/>
          <w:szCs w:val="34"/>
          <w:u w:val="single"/>
          <w:lang w:eastAsia="es-AR"/>
        </w:rPr>
        <w:t xml:space="preserve">3523 millones de fondos coparticipables de la </w:t>
      </w:r>
      <w:proofErr w:type="spellStart"/>
      <w:r w:rsidRPr="007E4F7C">
        <w:rPr>
          <w:rFonts w:ascii="Arial" w:eastAsia="Times New Roman" w:hAnsi="Arial" w:cs="Arial"/>
          <w:color w:val="000000"/>
          <w:sz w:val="34"/>
          <w:szCs w:val="34"/>
          <w:u w:val="single"/>
          <w:lang w:eastAsia="es-AR"/>
        </w:rPr>
        <w:t>Pcia</w:t>
      </w:r>
      <w:proofErr w:type="spellEnd"/>
      <w:r w:rsidRPr="007E4F7C">
        <w:rPr>
          <w:rFonts w:ascii="Arial" w:eastAsia="Times New Roman" w:hAnsi="Arial" w:cs="Arial"/>
          <w:color w:val="000000"/>
          <w:sz w:val="34"/>
          <w:szCs w:val="34"/>
          <w:u w:val="single"/>
          <w:lang w:eastAsia="es-AR"/>
        </w:rPr>
        <w:t>.</w:t>
      </w:r>
      <w:r w:rsidRPr="007E4F7C">
        <w:rPr>
          <w:rFonts w:ascii="Arial" w:eastAsia="Times New Roman" w:hAnsi="Arial" w:cs="Arial"/>
          <w:color w:val="000000"/>
          <w:sz w:val="34"/>
          <w:szCs w:val="34"/>
          <w:lang w:eastAsia="es-AR"/>
        </w:rPr>
        <w:t xml:space="preserve">  En comparación entre el 2021 al 2022, el municipio recibió de coparticipación provincial, un 86% más de un año a otro. </w:t>
      </w:r>
      <w:r w:rsidRPr="007E4F7C">
        <w:rPr>
          <w:rFonts w:ascii="Arial" w:eastAsia="Times New Roman" w:hAnsi="Arial" w:cs="Arial"/>
          <w:color w:val="000000"/>
          <w:sz w:val="34"/>
          <w:szCs w:val="34"/>
          <w:shd w:val="clear" w:color="auto" w:fill="FFFF00"/>
          <w:lang w:eastAsia="es-AR"/>
        </w:rPr>
        <w:t>.(</w:t>
      </w:r>
      <w:proofErr w:type="gramStart"/>
      <w:r w:rsidRPr="007E4F7C">
        <w:rPr>
          <w:rFonts w:ascii="Arial" w:eastAsia="Times New Roman" w:hAnsi="Arial" w:cs="Arial"/>
          <w:color w:val="000000"/>
          <w:sz w:val="34"/>
          <w:szCs w:val="34"/>
          <w:u w:val="single"/>
          <w:shd w:val="clear" w:color="auto" w:fill="FFFF00"/>
          <w:lang w:eastAsia="es-AR"/>
        </w:rPr>
        <w:t>ojo</w:t>
      </w:r>
      <w:proofErr w:type="gramEnd"/>
      <w:r w:rsidRPr="007E4F7C">
        <w:rPr>
          <w:rFonts w:ascii="Arial" w:eastAsia="Times New Roman" w:hAnsi="Arial" w:cs="Arial"/>
          <w:color w:val="000000"/>
          <w:sz w:val="34"/>
          <w:szCs w:val="34"/>
          <w:u w:val="single"/>
          <w:shd w:val="clear" w:color="auto" w:fill="FFFF00"/>
          <w:lang w:eastAsia="es-AR"/>
        </w:rPr>
        <w:t xml:space="preserve"> </w:t>
      </w:r>
      <w:proofErr w:type="spellStart"/>
      <w:r w:rsidRPr="007E4F7C">
        <w:rPr>
          <w:rFonts w:ascii="Arial" w:eastAsia="Times New Roman" w:hAnsi="Arial" w:cs="Arial"/>
          <w:color w:val="000000"/>
          <w:sz w:val="34"/>
          <w:szCs w:val="34"/>
          <w:u w:val="single"/>
          <w:shd w:val="clear" w:color="auto" w:fill="FFFF00"/>
          <w:lang w:eastAsia="es-AR"/>
        </w:rPr>
        <w:t>pcia</w:t>
      </w:r>
      <w:proofErr w:type="spellEnd"/>
      <w:r w:rsidRPr="007E4F7C">
        <w:rPr>
          <w:rFonts w:ascii="Arial" w:eastAsia="Times New Roman" w:hAnsi="Arial" w:cs="Arial"/>
          <w:color w:val="000000"/>
          <w:sz w:val="34"/>
          <w:szCs w:val="34"/>
          <w:u w:val="single"/>
          <w:shd w:val="clear" w:color="auto" w:fill="FFFF00"/>
          <w:lang w:eastAsia="es-AR"/>
        </w:rPr>
        <w:t xml:space="preserve"> que no acompaña con la inflación)</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Más allá de la coparticipación </w:t>
      </w:r>
      <w:proofErr w:type="spellStart"/>
      <w:r w:rsidRPr="007E4F7C">
        <w:rPr>
          <w:rFonts w:ascii="Arial" w:eastAsia="Times New Roman" w:hAnsi="Arial" w:cs="Arial"/>
          <w:color w:val="000000"/>
          <w:sz w:val="34"/>
          <w:szCs w:val="34"/>
          <w:lang w:eastAsia="es-AR"/>
        </w:rPr>
        <w:t>Pcial</w:t>
      </w:r>
      <w:proofErr w:type="spellEnd"/>
      <w:r w:rsidRPr="007E4F7C">
        <w:rPr>
          <w:rFonts w:ascii="Arial" w:eastAsia="Times New Roman" w:hAnsi="Arial" w:cs="Arial"/>
          <w:color w:val="000000"/>
          <w:sz w:val="34"/>
          <w:szCs w:val="34"/>
          <w:lang w:eastAsia="es-AR"/>
        </w:rPr>
        <w:t>., hubo ingresos de la NACIÓN por 104 MILLONES que no estaban presupuestados,</w:t>
      </w:r>
      <w:proofErr w:type="gramStart"/>
      <w:r w:rsidRPr="007E4F7C">
        <w:rPr>
          <w:rFonts w:ascii="Arial" w:eastAsia="Times New Roman" w:hAnsi="Arial" w:cs="Arial"/>
          <w:color w:val="000000"/>
          <w:sz w:val="34"/>
          <w:szCs w:val="34"/>
          <w:lang w:eastAsia="es-AR"/>
        </w:rPr>
        <w:t>  la</w:t>
      </w:r>
      <w:proofErr w:type="gramEnd"/>
      <w:r w:rsidRPr="007E4F7C">
        <w:rPr>
          <w:rFonts w:ascii="Arial" w:eastAsia="Times New Roman" w:hAnsi="Arial" w:cs="Arial"/>
          <w:color w:val="000000"/>
          <w:sz w:val="34"/>
          <w:szCs w:val="34"/>
          <w:lang w:eastAsia="es-AR"/>
        </w:rPr>
        <w:t xml:space="preserve"> mayoría de ellos afectados, es decir con un fin determinado. </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Casi el 58% de los recursos del municipio como se viene dando en los últimos años, corresponde a lo que llega de coparticipación de la Provincia.</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lastRenderedPageBreak/>
        <w:t>Pero lo que más nos interesa analizar es lo que ingresa al municipio por fondos propios,</w:t>
      </w:r>
      <w:proofErr w:type="gramStart"/>
      <w:r w:rsidRPr="007E4F7C">
        <w:rPr>
          <w:rFonts w:ascii="Arial" w:eastAsia="Times New Roman" w:hAnsi="Arial" w:cs="Arial"/>
          <w:color w:val="000000"/>
          <w:sz w:val="34"/>
          <w:szCs w:val="34"/>
          <w:lang w:eastAsia="es-AR"/>
        </w:rPr>
        <w:t>  el</w:t>
      </w:r>
      <w:proofErr w:type="gramEnd"/>
      <w:r w:rsidRPr="007E4F7C">
        <w:rPr>
          <w:rFonts w:ascii="Arial" w:eastAsia="Times New Roman" w:hAnsi="Arial" w:cs="Arial"/>
          <w:color w:val="000000"/>
          <w:sz w:val="34"/>
          <w:szCs w:val="34"/>
          <w:lang w:eastAsia="es-AR"/>
        </w:rPr>
        <w:t xml:space="preserve"> cual está conformado de la siguiente manera:</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INGRESOS NO TRIBUTARIOS: es decir el pago de tasas de los vecinos</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w:t>
      </w:r>
      <w:proofErr w:type="gramStart"/>
      <w:r w:rsidRPr="007E4F7C">
        <w:rPr>
          <w:rFonts w:ascii="Arial" w:eastAsia="Times New Roman" w:hAnsi="Arial" w:cs="Arial"/>
          <w:color w:val="000000"/>
          <w:sz w:val="34"/>
          <w:szCs w:val="34"/>
          <w:lang w:eastAsia="es-AR"/>
        </w:rPr>
        <w:t>es</w:t>
      </w:r>
      <w:proofErr w:type="gramEnd"/>
      <w:r w:rsidRPr="007E4F7C">
        <w:rPr>
          <w:rFonts w:ascii="Arial" w:eastAsia="Times New Roman" w:hAnsi="Arial" w:cs="Arial"/>
          <w:color w:val="000000"/>
          <w:sz w:val="34"/>
          <w:szCs w:val="34"/>
          <w:lang w:eastAsia="es-AR"/>
        </w:rPr>
        <w:t xml:space="preserve"> importante destacar que se </w:t>
      </w:r>
      <w:r w:rsidRPr="007E4F7C">
        <w:rPr>
          <w:rFonts w:ascii="Arial" w:eastAsia="Times New Roman" w:hAnsi="Arial" w:cs="Arial"/>
          <w:color w:val="000000"/>
          <w:sz w:val="34"/>
          <w:szCs w:val="34"/>
          <w:u w:val="single"/>
          <w:lang w:eastAsia="es-AR"/>
        </w:rPr>
        <w:t>recaudó casi un 20% más de lo presupuestado, pese a la situación de crisis que atravesamos </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Servicios urbanos:</w:t>
      </w:r>
      <w:r w:rsidRPr="007E4F7C">
        <w:rPr>
          <w:rFonts w:ascii="Arial" w:eastAsia="Times New Roman" w:hAnsi="Arial" w:cs="Arial"/>
          <w:color w:val="000000"/>
          <w:sz w:val="34"/>
          <w:szCs w:val="34"/>
          <w:lang w:eastAsia="es-AR"/>
        </w:rPr>
        <w:t xml:space="preserve"> de los 380 millones devengados se recaudó un 76% del total. </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La tasa unificada</w:t>
      </w:r>
      <w:proofErr w:type="gramStart"/>
      <w:r w:rsidRPr="007E4F7C">
        <w:rPr>
          <w:rFonts w:ascii="Arial" w:eastAsia="Times New Roman" w:hAnsi="Arial" w:cs="Arial"/>
          <w:color w:val="000000"/>
          <w:sz w:val="34"/>
          <w:szCs w:val="34"/>
          <w:lang w:eastAsia="es-AR"/>
        </w:rPr>
        <w:t>  presupuestada</w:t>
      </w:r>
      <w:proofErr w:type="gramEnd"/>
      <w:r w:rsidRPr="007E4F7C">
        <w:rPr>
          <w:rFonts w:ascii="Arial" w:eastAsia="Times New Roman" w:hAnsi="Arial" w:cs="Arial"/>
          <w:color w:val="000000"/>
          <w:sz w:val="34"/>
          <w:szCs w:val="34"/>
          <w:lang w:eastAsia="es-AR"/>
        </w:rPr>
        <w:t xml:space="preserve"> en 378 millones, recaudó el 105% más, pudiendo mejorar el servicio que se presta como contraprestación, que hoy por hoy es nulo. Solo se traslada al aumento de precios al consumidor. Es decir que es una tasa distorsiva, hasta podría calificarse</w:t>
      </w:r>
      <w:proofErr w:type="gramStart"/>
      <w:r w:rsidRPr="007E4F7C">
        <w:rPr>
          <w:rFonts w:ascii="Arial" w:eastAsia="Times New Roman" w:hAnsi="Arial" w:cs="Arial"/>
          <w:color w:val="000000"/>
          <w:sz w:val="34"/>
          <w:szCs w:val="34"/>
          <w:lang w:eastAsia="es-AR"/>
        </w:rPr>
        <w:t>  de</w:t>
      </w:r>
      <w:proofErr w:type="gramEnd"/>
      <w:r w:rsidRPr="007E4F7C">
        <w:rPr>
          <w:rFonts w:ascii="Arial" w:eastAsia="Times New Roman" w:hAnsi="Arial" w:cs="Arial"/>
          <w:color w:val="000000"/>
          <w:sz w:val="34"/>
          <w:szCs w:val="34"/>
          <w:lang w:eastAsia="es-AR"/>
        </w:rPr>
        <w:t xml:space="preserve"> impuesto.</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La tasa vial</w:t>
      </w:r>
      <w:r w:rsidRPr="007E4F7C">
        <w:rPr>
          <w:rFonts w:ascii="Arial" w:eastAsia="Times New Roman" w:hAnsi="Arial" w:cs="Arial"/>
          <w:color w:val="000000"/>
          <w:sz w:val="34"/>
          <w:szCs w:val="34"/>
          <w:lang w:eastAsia="es-AR"/>
        </w:rPr>
        <w:t xml:space="preserve"> de lo presupuestado que eran 271 millones, se recaudó  342 millones, es decir más de un 26% más de lo previsto, situación que casi siempre se da, ya que la población que paga la tasa vial, está conforme con el servicio que recibe, por lo tanto paga en tiempo y forma.</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Servicio sanitarios</w:t>
      </w:r>
      <w:r w:rsidRPr="007E4F7C">
        <w:rPr>
          <w:rFonts w:ascii="Arial" w:eastAsia="Times New Roman" w:hAnsi="Arial" w:cs="Arial"/>
          <w:color w:val="000000"/>
          <w:sz w:val="34"/>
          <w:szCs w:val="34"/>
          <w:lang w:eastAsia="es-AR"/>
        </w:rPr>
        <w:t xml:space="preserve">, se había presupuestado recaudar 115 millones, y la recaudación alcanzó 128 millones, que representa un 11% más.  Es llamativo este número, ya que este, es un servicio que viene en clara decadencia año a año. A pesar de esto el vecino sigue pagando y este año más. Se siguen sin recibir los informes sobre la calidad del agua, que deberían presentarse mes a mes, seguimos con barrios a 20 cuadras del centro sin agua, conectados de manera irregular y ni hablar de todo lo que se desperdicia de agua potable, reitero POTABLE con cada pérdida que </w:t>
      </w:r>
      <w:r w:rsidRPr="007E4F7C">
        <w:rPr>
          <w:rFonts w:ascii="Arial" w:eastAsia="Times New Roman" w:hAnsi="Arial" w:cs="Arial"/>
          <w:color w:val="000000"/>
          <w:sz w:val="34"/>
          <w:szCs w:val="34"/>
          <w:lang w:eastAsia="es-AR"/>
        </w:rPr>
        <w:lastRenderedPageBreak/>
        <w:t>vemos durante el año. Esperamos que la nueva obra mejore un poco la situación aunque sabemos que es solo un paliativo de una situación mucho más grave, que año a año se empeora y no se ha podido resolver. Ni que hablar de Reta por ejemplo que los vecinos cargan agua de las canillas comunitarias, parece de otro siglo cuando decimos esto. Y también hay una gran preocupación en Claromecó, ya que la gran urbanización, poco planificada</w:t>
      </w:r>
      <w:proofErr w:type="gramStart"/>
      <w:r w:rsidRPr="007E4F7C">
        <w:rPr>
          <w:rFonts w:ascii="Arial" w:eastAsia="Times New Roman" w:hAnsi="Arial" w:cs="Arial"/>
          <w:color w:val="000000"/>
          <w:sz w:val="34"/>
          <w:szCs w:val="34"/>
          <w:lang w:eastAsia="es-AR"/>
        </w:rPr>
        <w:t>  generará</w:t>
      </w:r>
      <w:proofErr w:type="gramEnd"/>
      <w:r w:rsidRPr="007E4F7C">
        <w:rPr>
          <w:rFonts w:ascii="Arial" w:eastAsia="Times New Roman" w:hAnsi="Arial" w:cs="Arial"/>
          <w:color w:val="000000"/>
          <w:sz w:val="34"/>
          <w:szCs w:val="34"/>
          <w:lang w:eastAsia="es-AR"/>
        </w:rPr>
        <w:t xml:space="preserve"> falta de agua potable en unos pocos años, daño ambiental, que aún estamos a tiempo de frenar. </w:t>
      </w:r>
    </w:p>
    <w:p w:rsidR="007E4F7C" w:rsidRPr="007E4F7C" w:rsidRDefault="007E4F7C" w:rsidP="007E4F7C">
      <w:pPr>
        <w:spacing w:after="120" w:line="240" w:lineRule="auto"/>
        <w:ind w:right="49"/>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Otro ítem interesante y que hace a la diferencia en estos puntos de la recaudación es la tasa por derecho de construcción (tasa que no tiene contraprestación y debería analizarse a conciencia si debe o no cobrarse. De los 47 millones presupuestados, se recaudaron 63 millones.  Un 30% más de lo que se esperaba cobrar. Claramente cuando el ejecutivo hace su trabajo y se dedica a buscar</w:t>
      </w:r>
      <w:proofErr w:type="gramStart"/>
      <w:r w:rsidRPr="007E4F7C">
        <w:rPr>
          <w:rFonts w:ascii="Arial" w:eastAsia="Times New Roman" w:hAnsi="Arial" w:cs="Arial"/>
          <w:color w:val="000000"/>
          <w:sz w:val="34"/>
          <w:szCs w:val="34"/>
          <w:lang w:eastAsia="es-AR"/>
        </w:rPr>
        <w:t>  a</w:t>
      </w:r>
      <w:proofErr w:type="gramEnd"/>
      <w:r w:rsidRPr="007E4F7C">
        <w:rPr>
          <w:rFonts w:ascii="Arial" w:eastAsia="Times New Roman" w:hAnsi="Arial" w:cs="Arial"/>
          <w:color w:val="000000"/>
          <w:sz w:val="34"/>
          <w:szCs w:val="34"/>
          <w:lang w:eastAsia="es-AR"/>
        </w:rPr>
        <w:t xml:space="preserve"> los contribuyentes para que estén al día con sus obligaciones, los cambios se notan a la brevedad. Más allá de que nos volvemos a preguntar la contraprestación que esta tasa brinda.</w:t>
      </w:r>
    </w:p>
    <w:p w:rsidR="007E4F7C" w:rsidRPr="007E4F7C" w:rsidRDefault="007E4F7C" w:rsidP="007E4F7C">
      <w:pPr>
        <w:spacing w:after="0" w:line="240" w:lineRule="auto"/>
        <w:rPr>
          <w:rFonts w:ascii="Times New Roman" w:eastAsia="Times New Roman" w:hAnsi="Times New Roman" w:cs="Times New Roman"/>
          <w:sz w:val="24"/>
          <w:szCs w:val="24"/>
          <w:lang w:eastAsia="es-AR"/>
        </w:rPr>
      </w:pP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lang w:eastAsia="es-AR"/>
        </w:rPr>
        <w:t>QUE PLANTEABA EL PRESUPUESTO 2022?</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El aumento del 10 % de presupuesto para las localidades, a fin de que los delegados cuenten con recursos para adquirir los insumos necesarios, como gasoil, gomas, o máquinas pequeñas, entre otros muchos elementos para poder llevar adelante su labor. No es fácil ser delegado cuando cada cosa que se decide hacer en la localidad hay que pedir financiación a la jefatura de gabinete. Todo se demora y la respuesta a los vecinos debe ser rápida, y no depender de si el jefe de gabinete habilita o no, los montos </w:t>
      </w:r>
      <w:r w:rsidRPr="007E4F7C">
        <w:rPr>
          <w:rFonts w:ascii="Arial" w:eastAsia="Times New Roman" w:hAnsi="Arial" w:cs="Arial"/>
          <w:color w:val="000000"/>
          <w:sz w:val="34"/>
          <w:szCs w:val="34"/>
          <w:lang w:eastAsia="es-AR"/>
        </w:rPr>
        <w:lastRenderedPageBreak/>
        <w:t xml:space="preserve">para tareas cotidianas que se deben realizar en cada una de </w:t>
      </w:r>
      <w:proofErr w:type="spellStart"/>
      <w:r w:rsidRPr="007E4F7C">
        <w:rPr>
          <w:rFonts w:ascii="Arial" w:eastAsia="Times New Roman" w:hAnsi="Arial" w:cs="Arial"/>
          <w:color w:val="000000"/>
          <w:sz w:val="34"/>
          <w:szCs w:val="34"/>
          <w:lang w:eastAsia="es-AR"/>
        </w:rPr>
        <w:t>ellas.De</w:t>
      </w:r>
      <w:proofErr w:type="spellEnd"/>
      <w:r w:rsidRPr="007E4F7C">
        <w:rPr>
          <w:rFonts w:ascii="Arial" w:eastAsia="Times New Roman" w:hAnsi="Arial" w:cs="Arial"/>
          <w:color w:val="000000"/>
          <w:sz w:val="34"/>
          <w:szCs w:val="34"/>
          <w:lang w:eastAsia="es-AR"/>
        </w:rPr>
        <w:t xml:space="preserve"> lo observado en </w:t>
      </w:r>
      <w:proofErr w:type="spellStart"/>
      <w:r w:rsidRPr="007E4F7C">
        <w:rPr>
          <w:rFonts w:ascii="Arial" w:eastAsia="Times New Roman" w:hAnsi="Arial" w:cs="Arial"/>
          <w:color w:val="000000"/>
          <w:sz w:val="34"/>
          <w:szCs w:val="34"/>
          <w:lang w:eastAsia="es-AR"/>
        </w:rPr>
        <w:t>el</w:t>
      </w:r>
      <w:proofErr w:type="spellEnd"/>
      <w:r w:rsidRPr="007E4F7C">
        <w:rPr>
          <w:rFonts w:ascii="Arial" w:eastAsia="Times New Roman" w:hAnsi="Arial" w:cs="Arial"/>
          <w:color w:val="000000"/>
          <w:sz w:val="34"/>
          <w:szCs w:val="34"/>
          <w:lang w:eastAsia="es-AR"/>
        </w:rPr>
        <w:t xml:space="preserve"> lo destinado a cada localidad, se evidencia la falta de equipamiento en cuanto a maquinarias para atender el mantenimiento de las mismas, </w:t>
      </w:r>
      <w:proofErr w:type="spellStart"/>
      <w:r w:rsidRPr="007E4F7C">
        <w:rPr>
          <w:rFonts w:ascii="Arial" w:eastAsia="Times New Roman" w:hAnsi="Arial" w:cs="Arial"/>
          <w:color w:val="000000"/>
          <w:sz w:val="34"/>
          <w:szCs w:val="34"/>
          <w:lang w:eastAsia="es-AR"/>
        </w:rPr>
        <w:t>asi</w:t>
      </w:r>
      <w:proofErr w:type="spellEnd"/>
      <w:r w:rsidRPr="007E4F7C">
        <w:rPr>
          <w:rFonts w:ascii="Arial" w:eastAsia="Times New Roman" w:hAnsi="Arial" w:cs="Arial"/>
          <w:color w:val="000000"/>
          <w:sz w:val="34"/>
          <w:szCs w:val="34"/>
          <w:lang w:eastAsia="es-AR"/>
        </w:rPr>
        <w:t xml:space="preserve"> como </w:t>
      </w:r>
      <w:proofErr w:type="spellStart"/>
      <w:r w:rsidRPr="007E4F7C">
        <w:rPr>
          <w:rFonts w:ascii="Arial" w:eastAsia="Times New Roman" w:hAnsi="Arial" w:cs="Arial"/>
          <w:color w:val="000000"/>
          <w:sz w:val="34"/>
          <w:szCs w:val="34"/>
          <w:lang w:eastAsia="es-AR"/>
        </w:rPr>
        <w:t>tambien</w:t>
      </w:r>
      <w:proofErr w:type="spellEnd"/>
      <w:r w:rsidRPr="007E4F7C">
        <w:rPr>
          <w:rFonts w:ascii="Arial" w:eastAsia="Times New Roman" w:hAnsi="Arial" w:cs="Arial"/>
          <w:color w:val="000000"/>
          <w:sz w:val="34"/>
          <w:szCs w:val="34"/>
          <w:lang w:eastAsia="es-AR"/>
        </w:rPr>
        <w:t xml:space="preserve"> la falta de obra </w:t>
      </w:r>
      <w:proofErr w:type="spellStart"/>
      <w:r w:rsidRPr="007E4F7C">
        <w:rPr>
          <w:rFonts w:ascii="Arial" w:eastAsia="Times New Roman" w:hAnsi="Arial" w:cs="Arial"/>
          <w:color w:val="000000"/>
          <w:sz w:val="34"/>
          <w:szCs w:val="34"/>
          <w:lang w:eastAsia="es-AR"/>
        </w:rPr>
        <w:t>publica</w:t>
      </w:r>
      <w:proofErr w:type="spellEnd"/>
      <w:r w:rsidRPr="007E4F7C">
        <w:rPr>
          <w:rFonts w:ascii="Arial" w:eastAsia="Times New Roman" w:hAnsi="Arial" w:cs="Arial"/>
          <w:color w:val="000000"/>
          <w:sz w:val="34"/>
          <w:szCs w:val="34"/>
          <w:lang w:eastAsia="es-AR"/>
        </w:rPr>
        <w:t xml:space="preserve">: </w:t>
      </w:r>
      <w:proofErr w:type="spellStart"/>
      <w:r w:rsidRPr="007E4F7C">
        <w:rPr>
          <w:rFonts w:ascii="Arial" w:eastAsia="Times New Roman" w:hAnsi="Arial" w:cs="Arial"/>
          <w:color w:val="000000"/>
          <w:sz w:val="34"/>
          <w:szCs w:val="34"/>
          <w:lang w:eastAsia="es-AR"/>
        </w:rPr>
        <w:t>desagues</w:t>
      </w:r>
      <w:proofErr w:type="spellEnd"/>
      <w:r w:rsidRPr="007E4F7C">
        <w:rPr>
          <w:rFonts w:ascii="Arial" w:eastAsia="Times New Roman" w:hAnsi="Arial" w:cs="Arial"/>
          <w:color w:val="000000"/>
          <w:sz w:val="34"/>
          <w:szCs w:val="34"/>
          <w:lang w:eastAsia="es-AR"/>
        </w:rPr>
        <w:t xml:space="preserve"> pluviales, cordón cuneta, </w:t>
      </w:r>
      <w:proofErr w:type="spellStart"/>
      <w:r w:rsidRPr="007E4F7C">
        <w:rPr>
          <w:rFonts w:ascii="Arial" w:eastAsia="Times New Roman" w:hAnsi="Arial" w:cs="Arial"/>
          <w:color w:val="000000"/>
          <w:sz w:val="34"/>
          <w:szCs w:val="34"/>
          <w:lang w:eastAsia="es-AR"/>
        </w:rPr>
        <w:t>entoscado</w:t>
      </w:r>
      <w:proofErr w:type="spellEnd"/>
      <w:r w:rsidRPr="007E4F7C">
        <w:rPr>
          <w:rFonts w:ascii="Arial" w:eastAsia="Times New Roman" w:hAnsi="Arial" w:cs="Arial"/>
          <w:color w:val="000000"/>
          <w:sz w:val="34"/>
          <w:szCs w:val="34"/>
          <w:lang w:eastAsia="es-AR"/>
        </w:rPr>
        <w:t xml:space="preserve"> y arreglo de calles, entre otros. Quedando las localidades una vez más fuera de las prioridades del distrito.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Claramente esto no se </w:t>
      </w:r>
      <w:proofErr w:type="spellStart"/>
      <w:r w:rsidRPr="007E4F7C">
        <w:rPr>
          <w:rFonts w:ascii="Arial" w:eastAsia="Times New Roman" w:hAnsi="Arial" w:cs="Arial"/>
          <w:color w:val="000000"/>
          <w:sz w:val="34"/>
          <w:szCs w:val="34"/>
          <w:lang w:eastAsia="es-AR"/>
        </w:rPr>
        <w:t>cumplio</w:t>
      </w:r>
      <w:proofErr w:type="spellEnd"/>
      <w:r w:rsidRPr="007E4F7C">
        <w:rPr>
          <w:rFonts w:ascii="Arial" w:eastAsia="Times New Roman" w:hAnsi="Arial" w:cs="Arial"/>
          <w:color w:val="000000"/>
          <w:sz w:val="34"/>
          <w:szCs w:val="34"/>
          <w:lang w:eastAsia="es-AR"/>
        </w:rPr>
        <w:t xml:space="preserve">, para dar algunos </w:t>
      </w:r>
      <w:proofErr w:type="gramStart"/>
      <w:r w:rsidRPr="007E4F7C">
        <w:rPr>
          <w:rFonts w:ascii="Arial" w:eastAsia="Times New Roman" w:hAnsi="Arial" w:cs="Arial"/>
          <w:color w:val="000000"/>
          <w:sz w:val="34"/>
          <w:szCs w:val="34"/>
          <w:lang w:eastAsia="es-AR"/>
        </w:rPr>
        <w:t>ejemplos :</w:t>
      </w:r>
      <w:proofErr w:type="gramEnd"/>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Sub. San Mayol 73% menos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Lin Calel 72% menos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Orense 0,43% más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Balneario Orense 3% menos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Reta 0,4% menos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Bellocq 0,1% menos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En definitiva nada más lejos que lo comprometido desde el </w:t>
      </w:r>
      <w:proofErr w:type="spellStart"/>
      <w:r w:rsidRPr="007E4F7C">
        <w:rPr>
          <w:rFonts w:ascii="Arial" w:eastAsia="Times New Roman" w:hAnsi="Arial" w:cs="Arial"/>
          <w:color w:val="000000"/>
          <w:sz w:val="34"/>
          <w:szCs w:val="34"/>
          <w:lang w:eastAsia="es-AR"/>
        </w:rPr>
        <w:t>Mov</w:t>
      </w:r>
      <w:proofErr w:type="spellEnd"/>
      <w:r w:rsidRPr="007E4F7C">
        <w:rPr>
          <w:rFonts w:ascii="Arial" w:eastAsia="Times New Roman" w:hAnsi="Arial" w:cs="Arial"/>
          <w:color w:val="000000"/>
          <w:sz w:val="34"/>
          <w:szCs w:val="34"/>
          <w:lang w:eastAsia="es-AR"/>
        </w:rPr>
        <w:t xml:space="preserve"> vecinal, en este salón con los vecinos.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También respecto de las localidades, se plasmó en el presupuesto el concurso para la realización de los paradores sustentables, amigables con el medio ambiente y acordes a las costas en las que nos encontramos emplazados. Sin dudas se sigue sin cumplir con esta ordenanza, sacando licitaciones, incumplibles, y sin una planificación ordenada sobre este tema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Durante la temporada estival, donde por suerte hemos recibido en las tres playas gran cantidad de turistas,</w:t>
      </w:r>
      <w:proofErr w:type="gramStart"/>
      <w:r w:rsidRPr="007E4F7C">
        <w:rPr>
          <w:rFonts w:ascii="Arial" w:eastAsia="Times New Roman" w:hAnsi="Arial" w:cs="Arial"/>
          <w:color w:val="000000"/>
          <w:sz w:val="34"/>
          <w:szCs w:val="34"/>
          <w:lang w:eastAsia="es-AR"/>
        </w:rPr>
        <w:t>  sin</w:t>
      </w:r>
      <w:proofErr w:type="gramEnd"/>
      <w:r w:rsidRPr="007E4F7C">
        <w:rPr>
          <w:rFonts w:ascii="Arial" w:eastAsia="Times New Roman" w:hAnsi="Arial" w:cs="Arial"/>
          <w:color w:val="000000"/>
          <w:sz w:val="34"/>
          <w:szCs w:val="34"/>
          <w:lang w:eastAsia="es-AR"/>
        </w:rPr>
        <w:t xml:space="preserve"> embargo, el servicio que se les ofreció a los mismos, fue </w:t>
      </w:r>
      <w:r w:rsidRPr="007E4F7C">
        <w:rPr>
          <w:rFonts w:ascii="Arial" w:eastAsia="Times New Roman" w:hAnsi="Arial" w:cs="Arial"/>
          <w:color w:val="000000"/>
          <w:sz w:val="34"/>
          <w:szCs w:val="34"/>
          <w:lang w:eastAsia="es-AR"/>
        </w:rPr>
        <w:lastRenderedPageBreak/>
        <w:t xml:space="preserve">casi nulo en relación al servicio de playas que se esperaba. Pocos balnearios, escasez de baños públicos, </w:t>
      </w:r>
      <w:proofErr w:type="gramStart"/>
      <w:r w:rsidRPr="007E4F7C">
        <w:rPr>
          <w:rFonts w:ascii="Arial" w:eastAsia="Times New Roman" w:hAnsi="Arial" w:cs="Arial"/>
          <w:color w:val="000000"/>
          <w:sz w:val="34"/>
          <w:szCs w:val="34"/>
          <w:lang w:eastAsia="es-AR"/>
        </w:rPr>
        <w:t>falta</w:t>
      </w:r>
      <w:proofErr w:type="gramEnd"/>
      <w:r w:rsidRPr="007E4F7C">
        <w:rPr>
          <w:rFonts w:ascii="Arial" w:eastAsia="Times New Roman" w:hAnsi="Arial" w:cs="Arial"/>
          <w:color w:val="000000"/>
          <w:sz w:val="34"/>
          <w:szCs w:val="34"/>
          <w:lang w:eastAsia="es-AR"/>
        </w:rPr>
        <w:t xml:space="preserve"> de control a los balnearios existentes, entre otros.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Todo ello, dado que el ejecutivo, sigue sin tener como una fuente real de ingresos y de trabajo el</w:t>
      </w:r>
      <w:proofErr w:type="gramStart"/>
      <w:r w:rsidRPr="007E4F7C">
        <w:rPr>
          <w:rFonts w:ascii="Arial" w:eastAsia="Times New Roman" w:hAnsi="Arial" w:cs="Arial"/>
          <w:color w:val="000000"/>
          <w:sz w:val="34"/>
          <w:szCs w:val="34"/>
          <w:lang w:eastAsia="es-AR"/>
        </w:rPr>
        <w:t>  potencial</w:t>
      </w:r>
      <w:proofErr w:type="gramEnd"/>
      <w:r w:rsidRPr="007E4F7C">
        <w:rPr>
          <w:rFonts w:ascii="Arial" w:eastAsia="Times New Roman" w:hAnsi="Arial" w:cs="Arial"/>
          <w:color w:val="000000"/>
          <w:sz w:val="34"/>
          <w:szCs w:val="34"/>
          <w:lang w:eastAsia="es-AR"/>
        </w:rPr>
        <w:t xml:space="preserve"> turísticos al que podríamos aspirar</w:t>
      </w:r>
    </w:p>
    <w:p w:rsidR="007E4F7C" w:rsidRPr="007E4F7C" w:rsidRDefault="007E4F7C" w:rsidP="007E4F7C">
      <w:pPr>
        <w:spacing w:after="240" w:line="240" w:lineRule="auto"/>
        <w:rPr>
          <w:rFonts w:ascii="Times New Roman" w:eastAsia="Times New Roman" w:hAnsi="Times New Roman" w:cs="Times New Roman"/>
          <w:sz w:val="24"/>
          <w:szCs w:val="24"/>
          <w:lang w:eastAsia="es-AR"/>
        </w:rPr>
      </w:pPr>
      <w:r w:rsidRPr="007E4F7C">
        <w:rPr>
          <w:rFonts w:ascii="Times New Roman" w:eastAsia="Times New Roman" w:hAnsi="Times New Roman" w:cs="Times New Roman"/>
          <w:sz w:val="24"/>
          <w:szCs w:val="24"/>
          <w:lang w:eastAsia="es-AR"/>
        </w:rPr>
        <w:br/>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spellStart"/>
      <w:r w:rsidRPr="007E4F7C">
        <w:rPr>
          <w:rFonts w:ascii="Arial" w:eastAsia="Times New Roman" w:hAnsi="Arial" w:cs="Arial"/>
          <w:b/>
          <w:bCs/>
          <w:color w:val="000000"/>
          <w:sz w:val="34"/>
          <w:szCs w:val="34"/>
          <w:u w:val="single"/>
          <w:lang w:eastAsia="es-AR"/>
        </w:rPr>
        <w:t>Administracion</w:t>
      </w:r>
      <w:proofErr w:type="spellEnd"/>
      <w:r w:rsidRPr="007E4F7C">
        <w:rPr>
          <w:rFonts w:ascii="Arial" w:eastAsia="Times New Roman" w:hAnsi="Arial" w:cs="Arial"/>
          <w:b/>
          <w:bCs/>
          <w:color w:val="000000"/>
          <w:sz w:val="34"/>
          <w:szCs w:val="34"/>
          <w:u w:val="single"/>
          <w:lang w:eastAsia="es-AR"/>
        </w:rPr>
        <w:t xml:space="preserve"> central:</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Desarrollo social: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Vamos a desarrollar el compromiso asumido en cada área.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Discapacidad:</w:t>
      </w:r>
      <w:r w:rsidRPr="007E4F7C">
        <w:rPr>
          <w:rFonts w:ascii="Arial" w:eastAsia="Times New Roman" w:hAnsi="Arial" w:cs="Arial"/>
          <w:color w:val="000000"/>
          <w:sz w:val="34"/>
          <w:szCs w:val="34"/>
          <w:lang w:eastAsia="es-AR"/>
        </w:rPr>
        <w:t xml:space="preserve"> objetivo; lograr generar espacios de concientización y sensibilización en diferentes ámbitos sociales, procurando la igualdad, libertades de las personas con discapacidades, asegurando el acceso de las personas con discapacidad en iguales condiciones con los demás.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El área realizó propuestas e intentó vincularse con áreas internas del municipio como ser obras públicas, pero la falta de coordinación entre estas, hace que no se haya alcanzado ni se haya mejorado notoriamente esta cuestión- Seguimos sin tener rampas en la mayoría de las esquinas de nuestra ciudad, obstaculización de la transitabilidad para personas con discapacidad transitoria o permanente. Falta de mantenimiento de ascensores como ser en Terminal</w:t>
      </w:r>
      <w:r w:rsidRPr="007E4F7C">
        <w:rPr>
          <w:rFonts w:ascii="Arial" w:eastAsia="Times New Roman" w:hAnsi="Arial" w:cs="Arial"/>
          <w:b/>
          <w:bCs/>
          <w:color w:val="000000"/>
          <w:sz w:val="34"/>
          <w:szCs w:val="34"/>
          <w:lang w:eastAsia="es-AR"/>
        </w:rPr>
        <w:t xml:space="preserve">, </w:t>
      </w:r>
      <w:proofErr w:type="spellStart"/>
      <w:r w:rsidRPr="007E4F7C">
        <w:rPr>
          <w:rFonts w:ascii="Arial" w:eastAsia="Times New Roman" w:hAnsi="Arial" w:cs="Arial"/>
          <w:b/>
          <w:bCs/>
          <w:color w:val="000000"/>
          <w:sz w:val="34"/>
          <w:szCs w:val="34"/>
          <w:lang w:eastAsia="es-AR"/>
        </w:rPr>
        <w:t>instuto</w:t>
      </w:r>
      <w:proofErr w:type="spellEnd"/>
      <w:r w:rsidRPr="007E4F7C">
        <w:rPr>
          <w:rFonts w:ascii="Arial" w:eastAsia="Times New Roman" w:hAnsi="Arial" w:cs="Arial"/>
          <w:b/>
          <w:bCs/>
          <w:color w:val="000000"/>
          <w:sz w:val="34"/>
          <w:szCs w:val="34"/>
          <w:lang w:eastAsia="es-AR"/>
        </w:rPr>
        <w:t xml:space="preserve"> 33 (comprometido a realizarse en 2022 a través del FFE</w:t>
      </w:r>
      <w:r w:rsidRPr="007E4F7C">
        <w:rPr>
          <w:rFonts w:ascii="Arial" w:eastAsia="Times New Roman" w:hAnsi="Arial" w:cs="Arial"/>
          <w:color w:val="000000"/>
          <w:sz w:val="34"/>
          <w:szCs w:val="34"/>
          <w:lang w:eastAsia="es-AR"/>
        </w:rPr>
        <w:t xml:space="preserve">), </w:t>
      </w:r>
      <w:r w:rsidRPr="007E4F7C">
        <w:rPr>
          <w:rFonts w:ascii="Arial" w:eastAsia="Times New Roman" w:hAnsi="Arial" w:cs="Arial"/>
          <w:b/>
          <w:bCs/>
          <w:color w:val="000000"/>
          <w:sz w:val="34"/>
          <w:szCs w:val="34"/>
          <w:lang w:eastAsia="es-AR"/>
        </w:rPr>
        <w:t>presupuestado en 2022</w:t>
      </w:r>
      <w:proofErr w:type="gramStart"/>
      <w:r w:rsidRPr="007E4F7C">
        <w:rPr>
          <w:rFonts w:ascii="Arial" w:eastAsia="Times New Roman" w:hAnsi="Arial" w:cs="Arial"/>
          <w:b/>
          <w:bCs/>
          <w:color w:val="000000"/>
          <w:sz w:val="34"/>
          <w:szCs w:val="34"/>
          <w:lang w:eastAsia="es-AR"/>
        </w:rPr>
        <w:t>!!!</w:t>
      </w:r>
      <w:proofErr w:type="gramEnd"/>
      <w:r w:rsidRPr="007E4F7C">
        <w:rPr>
          <w:rFonts w:ascii="Arial" w:eastAsia="Times New Roman" w:hAnsi="Arial" w:cs="Arial"/>
          <w:color w:val="000000"/>
          <w:sz w:val="34"/>
          <w:szCs w:val="34"/>
          <w:lang w:eastAsia="es-AR"/>
        </w:rPr>
        <w:t xml:space="preserve"> </w:t>
      </w:r>
      <w:proofErr w:type="gramStart"/>
      <w:r w:rsidRPr="007E4F7C">
        <w:rPr>
          <w:rFonts w:ascii="Arial" w:eastAsia="Times New Roman" w:hAnsi="Arial" w:cs="Arial"/>
          <w:color w:val="000000"/>
          <w:sz w:val="34"/>
          <w:szCs w:val="34"/>
          <w:lang w:eastAsia="es-AR"/>
        </w:rPr>
        <w:t>hace</w:t>
      </w:r>
      <w:proofErr w:type="gramEnd"/>
      <w:r w:rsidRPr="007E4F7C">
        <w:rPr>
          <w:rFonts w:ascii="Arial" w:eastAsia="Times New Roman" w:hAnsi="Arial" w:cs="Arial"/>
          <w:color w:val="000000"/>
          <w:sz w:val="34"/>
          <w:szCs w:val="34"/>
          <w:lang w:eastAsia="es-AR"/>
        </w:rPr>
        <w:t xml:space="preserve"> que la ciudad siga sin ser accesible e igualitaria para todos. Ni adentrar el tema en las localidades ya que no tienen ninguna acción en vista. Hace pocos días veíamos a una </w:t>
      </w:r>
      <w:r w:rsidRPr="007E4F7C">
        <w:rPr>
          <w:rFonts w:ascii="Arial" w:eastAsia="Times New Roman" w:hAnsi="Arial" w:cs="Arial"/>
          <w:color w:val="000000"/>
          <w:sz w:val="34"/>
          <w:szCs w:val="34"/>
          <w:lang w:eastAsia="es-AR"/>
        </w:rPr>
        <w:lastRenderedPageBreak/>
        <w:t>persona intentando subir las escaleras del instituto con un yeso en toda la pierna, situación que nos avergüenza desde este lugar que ocupamos.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Si se ha realizado un buen trabajo, a través de la casa taller, generando emprendimientos para la independización laboral de las personas que asisten, centro de copiado de Cresta y la vinculación con sec. </w:t>
      </w:r>
      <w:proofErr w:type="gramStart"/>
      <w:r w:rsidRPr="007E4F7C">
        <w:rPr>
          <w:rFonts w:ascii="Arial" w:eastAsia="Times New Roman" w:hAnsi="Arial" w:cs="Arial"/>
          <w:color w:val="000000"/>
          <w:sz w:val="34"/>
          <w:szCs w:val="34"/>
          <w:lang w:eastAsia="es-AR"/>
        </w:rPr>
        <w:t>de</w:t>
      </w:r>
      <w:proofErr w:type="gramEnd"/>
      <w:r w:rsidRPr="007E4F7C">
        <w:rPr>
          <w:rFonts w:ascii="Arial" w:eastAsia="Times New Roman" w:hAnsi="Arial" w:cs="Arial"/>
          <w:color w:val="000000"/>
          <w:sz w:val="34"/>
          <w:szCs w:val="34"/>
          <w:lang w:eastAsia="es-AR"/>
        </w:rPr>
        <w:t xml:space="preserve"> empleo  o capacitación.</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u w:val="single"/>
          <w:lang w:eastAsia="es-AR"/>
        </w:rPr>
        <w:t>A</w:t>
      </w:r>
      <w:r w:rsidRPr="007E4F7C">
        <w:rPr>
          <w:rFonts w:ascii="Arial" w:eastAsia="Times New Roman" w:hAnsi="Arial" w:cs="Arial"/>
          <w:b/>
          <w:bCs/>
          <w:color w:val="000000"/>
          <w:sz w:val="34"/>
          <w:szCs w:val="34"/>
          <w:u w:val="single"/>
          <w:lang w:eastAsia="es-AR"/>
        </w:rPr>
        <w:t>cción social:</w:t>
      </w:r>
      <w:r w:rsidRPr="007E4F7C">
        <w:rPr>
          <w:rFonts w:ascii="Arial" w:eastAsia="Times New Roman" w:hAnsi="Arial" w:cs="Arial"/>
          <w:color w:val="000000"/>
          <w:sz w:val="34"/>
          <w:szCs w:val="34"/>
          <w:lang w:eastAsia="es-AR"/>
        </w:rPr>
        <w:t xml:space="preserve"> se comprometió a realizar tareas de asistencia, educación y gestión, atención, asesoramiento y acompañamiento de las personas y las familias, mediante diferentes tareas de intervención. Objetivos: evaluar las mismas, para generar un diagnóstico de las familias, con el fin de abordar las problemáticas de las mismas.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Banco de leña</w:t>
      </w:r>
      <w:r w:rsidRPr="007E4F7C">
        <w:rPr>
          <w:rFonts w:ascii="Arial" w:eastAsia="Times New Roman" w:hAnsi="Arial" w:cs="Arial"/>
          <w:color w:val="000000"/>
          <w:sz w:val="34"/>
          <w:szCs w:val="34"/>
          <w:u w:val="single"/>
          <w:lang w:eastAsia="es-AR"/>
        </w:rPr>
        <w:t>:</w:t>
      </w:r>
      <w:r w:rsidRPr="007E4F7C">
        <w:rPr>
          <w:rFonts w:ascii="Arial" w:eastAsia="Times New Roman" w:hAnsi="Arial" w:cs="Arial"/>
          <w:color w:val="000000"/>
          <w:sz w:val="34"/>
          <w:szCs w:val="34"/>
          <w:lang w:eastAsia="es-AR"/>
        </w:rPr>
        <w:t xml:space="preserve"> afectado a fondo de fortalecimiento de programas sociales: se sigue sin cumplir la ordenanza de banco de leña, la cual prevé un registro e inscripción de las familias que necesitan leña. Este registro no se abre a tiempo, no se facilita la inscripción, se entregan escasos tocones que no pueden ser manipulados muchas veces por quienes los reciben como adultos mayores. Nos hemos puesto a disposición para mejorar esta situación, pero el ejecutivo no ha </w:t>
      </w:r>
      <w:proofErr w:type="spellStart"/>
      <w:r w:rsidRPr="007E4F7C">
        <w:rPr>
          <w:rFonts w:ascii="Arial" w:eastAsia="Times New Roman" w:hAnsi="Arial" w:cs="Arial"/>
          <w:color w:val="000000"/>
          <w:sz w:val="34"/>
          <w:szCs w:val="34"/>
          <w:lang w:eastAsia="es-AR"/>
        </w:rPr>
        <w:t>recepcionado</w:t>
      </w:r>
      <w:proofErr w:type="spellEnd"/>
      <w:r w:rsidRPr="007E4F7C">
        <w:rPr>
          <w:rFonts w:ascii="Arial" w:eastAsia="Times New Roman" w:hAnsi="Arial" w:cs="Arial"/>
          <w:color w:val="000000"/>
          <w:sz w:val="34"/>
          <w:szCs w:val="34"/>
          <w:lang w:eastAsia="es-AR"/>
        </w:rPr>
        <w:t xml:space="preserve"> la ayuda ofrecida por parte de este bloque.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Fortalecimiento de programas sociales:</w:t>
      </w:r>
      <w:r w:rsidRPr="007E4F7C">
        <w:rPr>
          <w:rFonts w:ascii="Arial" w:eastAsia="Times New Roman" w:hAnsi="Arial" w:cs="Arial"/>
          <w:color w:val="000000"/>
          <w:sz w:val="34"/>
          <w:szCs w:val="34"/>
          <w:lang w:eastAsia="es-AR"/>
        </w:rPr>
        <w:t xml:space="preserve"> son de libre disponibilidad. Los 5 millones que ni estaban presupuestados de origen municipal, más 18 millones de </w:t>
      </w:r>
      <w:proofErr w:type="spellStart"/>
      <w:r w:rsidRPr="007E4F7C">
        <w:rPr>
          <w:rFonts w:ascii="Arial" w:eastAsia="Times New Roman" w:hAnsi="Arial" w:cs="Arial"/>
          <w:color w:val="000000"/>
          <w:sz w:val="34"/>
          <w:szCs w:val="34"/>
          <w:lang w:eastAsia="es-AR"/>
        </w:rPr>
        <w:t>Pcia</w:t>
      </w:r>
      <w:proofErr w:type="spellEnd"/>
      <w:r w:rsidRPr="007E4F7C">
        <w:rPr>
          <w:rFonts w:ascii="Arial" w:eastAsia="Times New Roman" w:hAnsi="Arial" w:cs="Arial"/>
          <w:color w:val="000000"/>
          <w:sz w:val="34"/>
          <w:szCs w:val="34"/>
          <w:lang w:eastAsia="es-AR"/>
        </w:rPr>
        <w:t xml:space="preserve">., es decir el ejecutivo decide </w:t>
      </w:r>
      <w:proofErr w:type="spellStart"/>
      <w:r w:rsidRPr="007E4F7C">
        <w:rPr>
          <w:rFonts w:ascii="Arial" w:eastAsia="Times New Roman" w:hAnsi="Arial" w:cs="Arial"/>
          <w:color w:val="000000"/>
          <w:sz w:val="34"/>
          <w:szCs w:val="34"/>
          <w:lang w:eastAsia="es-AR"/>
        </w:rPr>
        <w:t>como</w:t>
      </w:r>
      <w:proofErr w:type="spellEnd"/>
      <w:r w:rsidRPr="007E4F7C">
        <w:rPr>
          <w:rFonts w:ascii="Arial" w:eastAsia="Times New Roman" w:hAnsi="Arial" w:cs="Arial"/>
          <w:color w:val="000000"/>
          <w:sz w:val="34"/>
          <w:szCs w:val="34"/>
          <w:lang w:eastAsia="es-AR"/>
        </w:rPr>
        <w:t xml:space="preserve"> y cuando y donde usar esos 23 millones, dirigidos a niñez y adolescencia. Ahora bien, nos preguntamos: ¿Cuántos chicos han desertado de las escuelas post pandemia? ¿Qué se ha realizado al respecto? ¿Qué motivos los llevan a esa </w:t>
      </w:r>
      <w:r w:rsidRPr="007E4F7C">
        <w:rPr>
          <w:rFonts w:ascii="Arial" w:eastAsia="Times New Roman" w:hAnsi="Arial" w:cs="Arial"/>
          <w:color w:val="000000"/>
          <w:sz w:val="34"/>
          <w:szCs w:val="34"/>
          <w:lang w:eastAsia="es-AR"/>
        </w:rPr>
        <w:lastRenderedPageBreak/>
        <w:t>deserción?  ¿Cómo se aborda la educación sexual integral? Tema que ahondaremos en salud. ¿Cómo se ha abordado el problema? ¿Hay más consumos de drogas? No hay respuestas ni acciones concretas sobre este flagelo.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Vemos que,</w:t>
      </w:r>
      <w:proofErr w:type="gramStart"/>
      <w:r w:rsidRPr="007E4F7C">
        <w:rPr>
          <w:rFonts w:ascii="Arial" w:eastAsia="Times New Roman" w:hAnsi="Arial" w:cs="Arial"/>
          <w:color w:val="000000"/>
          <w:sz w:val="34"/>
          <w:szCs w:val="34"/>
          <w:lang w:eastAsia="es-AR"/>
        </w:rPr>
        <w:t>  desde</w:t>
      </w:r>
      <w:proofErr w:type="gramEnd"/>
      <w:r w:rsidRPr="007E4F7C">
        <w:rPr>
          <w:rFonts w:ascii="Arial" w:eastAsia="Times New Roman" w:hAnsi="Arial" w:cs="Arial"/>
          <w:color w:val="000000"/>
          <w:sz w:val="34"/>
          <w:szCs w:val="34"/>
          <w:lang w:eastAsia="es-AR"/>
        </w:rPr>
        <w:t xml:space="preserve"> el consejo escolar  la entrega de bolsones crece día a día, lo mismo sabemos que sucede en la oficina de desarrollo social. Ahora bien, nos preguntamos, ¿cuántos se entregaron? ¿A qué sectores? ¿Por qué se modificaron los alimentos que se entregaban? Básicamente se sabe que</w:t>
      </w:r>
      <w:proofErr w:type="gramStart"/>
      <w:r w:rsidRPr="007E4F7C">
        <w:rPr>
          <w:rFonts w:ascii="Arial" w:eastAsia="Times New Roman" w:hAnsi="Arial" w:cs="Arial"/>
          <w:color w:val="000000"/>
          <w:sz w:val="34"/>
          <w:szCs w:val="34"/>
          <w:lang w:eastAsia="es-AR"/>
        </w:rPr>
        <w:t>  hay</w:t>
      </w:r>
      <w:proofErr w:type="gramEnd"/>
      <w:r w:rsidRPr="007E4F7C">
        <w:rPr>
          <w:rFonts w:ascii="Arial" w:eastAsia="Times New Roman" w:hAnsi="Arial" w:cs="Arial"/>
          <w:color w:val="000000"/>
          <w:sz w:val="34"/>
          <w:szCs w:val="34"/>
          <w:lang w:eastAsia="es-AR"/>
        </w:rPr>
        <w:t xml:space="preserve"> escasez en muchas familias de una correcta nutrición, pero nada se hace, solo  se cambia lo que se entrega, en vez de procurar cambiar y enseñar mejores hábitos alimenticios, teniendo un proyecto de ordenanza de este bloque desde el 2022 que apunta a enseñar a mejorar la calidad nutricional en cada hogar.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Vemos que aumenta la asistencia en comedores barriales, pero todo ello sin colaboración del estado. Es decir, desde la secretaría de desarrollo social se les envía a estas organizaciones, personas para que reciban alimentos diariamente en estos comedores, pero no se los acompaña económicamente, situación que genera que se bajen los costos dentro de estas organizaciones, bajando la calidad nutricional de lo que pueden ofrecer.</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Banco de materiales</w:t>
      </w:r>
      <w:r w:rsidRPr="007E4F7C">
        <w:rPr>
          <w:rFonts w:ascii="Arial" w:eastAsia="Times New Roman" w:hAnsi="Arial" w:cs="Arial"/>
          <w:b/>
          <w:bCs/>
          <w:color w:val="000000"/>
          <w:sz w:val="34"/>
          <w:szCs w:val="34"/>
          <w:lang w:eastAsia="es-AR"/>
        </w:rPr>
        <w:t>:</w:t>
      </w:r>
      <w:r w:rsidRPr="007E4F7C">
        <w:rPr>
          <w:rFonts w:ascii="Arial" w:eastAsia="Times New Roman" w:hAnsi="Arial" w:cs="Arial"/>
          <w:color w:val="000000"/>
          <w:sz w:val="34"/>
          <w:szCs w:val="34"/>
          <w:lang w:eastAsia="es-AR"/>
        </w:rPr>
        <w:t xml:space="preserve"> destinado a la mejora de la calidad habitacional, el cual consiste en préstamos o entrega de materiales, posterior al análisis correspondiente: el compromiso del municipio para este ítem era de 600.000 pesos </w:t>
      </w:r>
      <w:proofErr w:type="spellStart"/>
      <w:proofErr w:type="gramStart"/>
      <w:r w:rsidRPr="007E4F7C">
        <w:rPr>
          <w:rFonts w:ascii="Arial" w:eastAsia="Times New Roman" w:hAnsi="Arial" w:cs="Arial"/>
          <w:color w:val="000000"/>
          <w:sz w:val="34"/>
          <w:szCs w:val="34"/>
          <w:lang w:eastAsia="es-AR"/>
        </w:rPr>
        <w:t>aprox</w:t>
      </w:r>
      <w:proofErr w:type="spellEnd"/>
      <w:r w:rsidRPr="007E4F7C">
        <w:rPr>
          <w:rFonts w:ascii="Arial" w:eastAsia="Times New Roman" w:hAnsi="Arial" w:cs="Arial"/>
          <w:color w:val="000000"/>
          <w:sz w:val="34"/>
          <w:szCs w:val="34"/>
          <w:lang w:eastAsia="es-AR"/>
        </w:rPr>
        <w:t>(</w:t>
      </w:r>
      <w:proofErr w:type="gramEnd"/>
      <w:r w:rsidRPr="007E4F7C">
        <w:rPr>
          <w:rFonts w:ascii="Arial" w:eastAsia="Times New Roman" w:hAnsi="Arial" w:cs="Arial"/>
          <w:color w:val="000000"/>
          <w:sz w:val="34"/>
          <w:szCs w:val="34"/>
          <w:lang w:eastAsia="es-AR"/>
        </w:rPr>
        <w:t xml:space="preserve"> nada a nuestro criterio), nada de esto se usó para este programa, porque? Si la finalidad es financiar a quienes pueden devolver los montos en pequeñas </w:t>
      </w:r>
      <w:r w:rsidRPr="007E4F7C">
        <w:rPr>
          <w:rFonts w:ascii="Arial" w:eastAsia="Times New Roman" w:hAnsi="Arial" w:cs="Arial"/>
          <w:color w:val="000000"/>
          <w:sz w:val="34"/>
          <w:szCs w:val="34"/>
          <w:lang w:eastAsia="es-AR"/>
        </w:rPr>
        <w:lastRenderedPageBreak/>
        <w:t xml:space="preserve">cantidades, generando un círculo virtuoso en el cual la persona No pasa a ser subsidiado, dignificando a la misma, pudiendo hacer su propia mejora en su hogar, dándole el valor que esto conlleva. Se siguen pagando alquileres y cada vez más sin solucionar problemas de fondo, generando </w:t>
      </w:r>
      <w:proofErr w:type="spellStart"/>
      <w:proofErr w:type="gramStart"/>
      <w:r w:rsidRPr="007E4F7C">
        <w:rPr>
          <w:rFonts w:ascii="Arial" w:eastAsia="Times New Roman" w:hAnsi="Arial" w:cs="Arial"/>
          <w:color w:val="000000"/>
          <w:sz w:val="34"/>
          <w:szCs w:val="34"/>
          <w:lang w:eastAsia="es-AR"/>
        </w:rPr>
        <w:t>mas</w:t>
      </w:r>
      <w:proofErr w:type="spellEnd"/>
      <w:proofErr w:type="gramEnd"/>
      <w:r w:rsidRPr="007E4F7C">
        <w:rPr>
          <w:rFonts w:ascii="Arial" w:eastAsia="Times New Roman" w:hAnsi="Arial" w:cs="Arial"/>
          <w:color w:val="000000"/>
          <w:sz w:val="34"/>
          <w:szCs w:val="34"/>
          <w:lang w:eastAsia="es-AR"/>
        </w:rPr>
        <w:t xml:space="preserve"> y </w:t>
      </w:r>
      <w:proofErr w:type="spellStart"/>
      <w:r w:rsidRPr="007E4F7C">
        <w:rPr>
          <w:rFonts w:ascii="Arial" w:eastAsia="Times New Roman" w:hAnsi="Arial" w:cs="Arial"/>
          <w:color w:val="000000"/>
          <w:sz w:val="34"/>
          <w:szCs w:val="34"/>
          <w:lang w:eastAsia="es-AR"/>
        </w:rPr>
        <w:t>mas</w:t>
      </w:r>
      <w:proofErr w:type="spellEnd"/>
      <w:r w:rsidRPr="007E4F7C">
        <w:rPr>
          <w:rFonts w:ascii="Arial" w:eastAsia="Times New Roman" w:hAnsi="Arial" w:cs="Arial"/>
          <w:color w:val="000000"/>
          <w:sz w:val="34"/>
          <w:szCs w:val="34"/>
          <w:lang w:eastAsia="es-AR"/>
        </w:rPr>
        <w:t xml:space="preserve"> subsidios, en vez de ayudar al crecimiento personal de las familias que no pueden por sí solas llegar a estos objetivos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Prevención en adicciones:</w:t>
      </w:r>
      <w:r w:rsidRPr="007E4F7C">
        <w:rPr>
          <w:rFonts w:ascii="Arial" w:eastAsia="Times New Roman" w:hAnsi="Arial" w:cs="Arial"/>
          <w:color w:val="000000"/>
          <w:sz w:val="34"/>
          <w:szCs w:val="34"/>
          <w:u w:val="single"/>
          <w:lang w:eastAsia="es-AR"/>
        </w:rPr>
        <w:t xml:space="preserve"> </w:t>
      </w:r>
      <w:r w:rsidRPr="007E4F7C">
        <w:rPr>
          <w:rFonts w:ascii="Arial" w:eastAsia="Times New Roman" w:hAnsi="Arial" w:cs="Arial"/>
          <w:color w:val="000000"/>
          <w:sz w:val="34"/>
          <w:szCs w:val="34"/>
          <w:lang w:eastAsia="es-AR"/>
        </w:rPr>
        <w:t xml:space="preserve">solo tiene financiamiento municipal.  588.000 $ Se gastaron 916.000 pesos. Solo tiene 1 trabajadora social y dos psicólogas para todo el distrito. ¿Cómo llegan de manera integral y sostenida a cubrir toda la sociedad? Además nos </w:t>
      </w:r>
      <w:proofErr w:type="spellStart"/>
      <w:r w:rsidRPr="007E4F7C">
        <w:rPr>
          <w:rFonts w:ascii="Arial" w:eastAsia="Times New Roman" w:hAnsi="Arial" w:cs="Arial"/>
          <w:color w:val="000000"/>
          <w:sz w:val="34"/>
          <w:szCs w:val="34"/>
          <w:lang w:eastAsia="es-AR"/>
        </w:rPr>
        <w:t>preguntamos</w:t>
      </w:r>
      <w:proofErr w:type="gramStart"/>
      <w:r w:rsidRPr="007E4F7C">
        <w:rPr>
          <w:rFonts w:ascii="Arial" w:eastAsia="Times New Roman" w:hAnsi="Arial" w:cs="Arial"/>
          <w:color w:val="000000"/>
          <w:sz w:val="34"/>
          <w:szCs w:val="34"/>
          <w:lang w:eastAsia="es-AR"/>
        </w:rPr>
        <w:t>:en</w:t>
      </w:r>
      <w:proofErr w:type="spellEnd"/>
      <w:proofErr w:type="gramEnd"/>
      <w:r w:rsidRPr="007E4F7C">
        <w:rPr>
          <w:rFonts w:ascii="Arial" w:eastAsia="Times New Roman" w:hAnsi="Arial" w:cs="Arial"/>
          <w:color w:val="000000"/>
          <w:sz w:val="34"/>
          <w:szCs w:val="34"/>
          <w:lang w:eastAsia="es-AR"/>
        </w:rPr>
        <w:t xml:space="preserve"> qué se gastaron casi 300.000 pesos más? Porque la situación en la realidad no está cubierta. Sabemos a través de las familias, docentes y áreas de salud que las problemáticas en adicciones son cada vez mayores, y en </w:t>
      </w:r>
      <w:proofErr w:type="gramStart"/>
      <w:r w:rsidRPr="007E4F7C">
        <w:rPr>
          <w:rFonts w:ascii="Arial" w:eastAsia="Times New Roman" w:hAnsi="Arial" w:cs="Arial"/>
          <w:color w:val="000000"/>
          <w:sz w:val="34"/>
          <w:szCs w:val="34"/>
          <w:lang w:eastAsia="es-AR"/>
        </w:rPr>
        <w:t>todas</w:t>
      </w:r>
      <w:proofErr w:type="gramEnd"/>
      <w:r w:rsidRPr="007E4F7C">
        <w:rPr>
          <w:rFonts w:ascii="Arial" w:eastAsia="Times New Roman" w:hAnsi="Arial" w:cs="Arial"/>
          <w:color w:val="000000"/>
          <w:sz w:val="34"/>
          <w:szCs w:val="34"/>
          <w:lang w:eastAsia="es-AR"/>
        </w:rPr>
        <w:t xml:space="preserve"> los espectros sociales.  Debe trabajarse en la prevención más fervientemente y cuando la problemática ya está instalada, tener las herramientas suficientes para afrontarlas </w:t>
      </w:r>
      <w:proofErr w:type="gramStart"/>
      <w:r w:rsidRPr="007E4F7C">
        <w:rPr>
          <w:rFonts w:ascii="Arial" w:eastAsia="Times New Roman" w:hAnsi="Arial" w:cs="Arial"/>
          <w:color w:val="000000"/>
          <w:sz w:val="34"/>
          <w:szCs w:val="34"/>
          <w:lang w:eastAsia="es-AR"/>
        </w:rPr>
        <w:t>¿ porque</w:t>
      </w:r>
      <w:proofErr w:type="gramEnd"/>
      <w:r w:rsidRPr="007E4F7C">
        <w:rPr>
          <w:rFonts w:ascii="Arial" w:eastAsia="Times New Roman" w:hAnsi="Arial" w:cs="Arial"/>
          <w:color w:val="000000"/>
          <w:sz w:val="34"/>
          <w:szCs w:val="34"/>
          <w:lang w:eastAsia="es-AR"/>
        </w:rPr>
        <w:t xml:space="preserve"> no se incorporan operadores socio comunitarios para llegar a cada familia a cada localidad, porque en definitiva no se llega…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Medio ambiente.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Con respecto a esto, todos nos debemos comprometer para que la política sobre ambiente y manejo de residuos avancen mejorando nuestra calidad de vida. Ahora bien, para que esto suceda, el ejecutivo municipal debe plasmar inversiones en esta área. Tanto para llegar a la comunidad informando y concientizando, como para dotar de herramientas e insumos a los trabajadores municipales </w:t>
      </w:r>
      <w:r w:rsidRPr="007E4F7C">
        <w:rPr>
          <w:rFonts w:ascii="Arial" w:eastAsia="Times New Roman" w:hAnsi="Arial" w:cs="Arial"/>
          <w:color w:val="000000"/>
          <w:sz w:val="34"/>
          <w:szCs w:val="34"/>
          <w:lang w:eastAsia="es-AR"/>
        </w:rPr>
        <w:lastRenderedPageBreak/>
        <w:t>para poder dar una correcta y eficiente gestión en el tratamiento de los residuos de nuestro distrito.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Actualmente, del total de basura acumulada en la planta de reciclado de Tres Arroyos, solo se logra recuperar el 15% cuando deberíamos (por el caudal de basura) poder llegar a un 40% de recuperación de materiales reciclables. Esto puede ser consecuencia en parte por la falta de conciencia en la separación correcta de los residuos, pero también se debe a una falta de maquinarias dotando a la planta de reciclado, para aumentar los puestos de separación de residuos.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También hemos observado la falta de compromiso en la forestación de la ciudad cuando se han invertido en muchos ejemplares </w:t>
      </w:r>
      <w:proofErr w:type="gramStart"/>
      <w:r w:rsidRPr="007E4F7C">
        <w:rPr>
          <w:rFonts w:ascii="Arial" w:eastAsia="Times New Roman" w:hAnsi="Arial" w:cs="Arial"/>
          <w:color w:val="000000"/>
          <w:sz w:val="34"/>
          <w:szCs w:val="34"/>
          <w:lang w:eastAsia="es-AR"/>
        </w:rPr>
        <w:t>( rambla</w:t>
      </w:r>
      <w:proofErr w:type="gramEnd"/>
      <w:r w:rsidRPr="007E4F7C">
        <w:rPr>
          <w:rFonts w:ascii="Arial" w:eastAsia="Times New Roman" w:hAnsi="Arial" w:cs="Arial"/>
          <w:color w:val="000000"/>
          <w:sz w:val="34"/>
          <w:szCs w:val="34"/>
          <w:lang w:eastAsia="es-AR"/>
        </w:rPr>
        <w:t xml:space="preserve"> </w:t>
      </w:r>
      <w:proofErr w:type="spellStart"/>
      <w:r w:rsidRPr="007E4F7C">
        <w:rPr>
          <w:rFonts w:ascii="Arial" w:eastAsia="Times New Roman" w:hAnsi="Arial" w:cs="Arial"/>
          <w:color w:val="000000"/>
          <w:sz w:val="34"/>
          <w:szCs w:val="34"/>
          <w:lang w:eastAsia="es-AR"/>
        </w:rPr>
        <w:t>almafuerte</w:t>
      </w:r>
      <w:proofErr w:type="spellEnd"/>
      <w:r w:rsidRPr="007E4F7C">
        <w:rPr>
          <w:rFonts w:ascii="Arial" w:eastAsia="Times New Roman" w:hAnsi="Arial" w:cs="Arial"/>
          <w:color w:val="000000"/>
          <w:sz w:val="34"/>
          <w:szCs w:val="34"/>
          <w:lang w:eastAsia="es-AR"/>
        </w:rPr>
        <w:t>, rambla frigorífico) desde una institución no gubernamental y vemos que la mitad de los mismos están secos por la falta de cuidado del municipio, Lo único que tenía que hacer era regarlos y control de hormigas.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Parque cabañas: gran desastre ambiental decidido unilateralmente por el intendente, pese al fallo judicial que lo prohibía. Se han talado de manera incorrecta más de</w:t>
      </w:r>
      <w:proofErr w:type="gramStart"/>
      <w:r w:rsidRPr="007E4F7C">
        <w:rPr>
          <w:rFonts w:ascii="Arial" w:eastAsia="Times New Roman" w:hAnsi="Arial" w:cs="Arial"/>
          <w:color w:val="000000"/>
          <w:sz w:val="34"/>
          <w:szCs w:val="34"/>
          <w:lang w:eastAsia="es-AR"/>
        </w:rPr>
        <w:t>  150</w:t>
      </w:r>
      <w:proofErr w:type="gramEnd"/>
      <w:r w:rsidRPr="007E4F7C">
        <w:rPr>
          <w:rFonts w:ascii="Arial" w:eastAsia="Times New Roman" w:hAnsi="Arial" w:cs="Arial"/>
          <w:color w:val="000000"/>
          <w:sz w:val="34"/>
          <w:szCs w:val="34"/>
          <w:lang w:eastAsia="es-AR"/>
        </w:rPr>
        <w:t xml:space="preserve"> ejemplares, pudiendo simplemente correr la senda peatonal y dejar los árboles como estaban, que servían de barrera de viento para las especies internas del parque cabañas y la gente que lo visita. No solo esto, sino que además se plantaron nuevamente eucaliptus, cuando desde hace tiempo no son una especie recomendada para espacios públicos por el desgaste natural que sufren pudiendo generar daños. Otro mal gasto que pagamos.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lang w:eastAsia="es-AR"/>
        </w:rPr>
        <w:t>P</w:t>
      </w:r>
      <w:r w:rsidRPr="007E4F7C">
        <w:rPr>
          <w:rFonts w:ascii="Arial" w:eastAsia="Times New Roman" w:hAnsi="Arial" w:cs="Arial"/>
          <w:b/>
          <w:bCs/>
          <w:color w:val="000000"/>
          <w:sz w:val="34"/>
          <w:szCs w:val="34"/>
          <w:u w:val="single"/>
          <w:lang w:eastAsia="es-AR"/>
        </w:rPr>
        <w:t>resupuesto participativo:</w:t>
      </w:r>
    </w:p>
    <w:p w:rsidR="007E4F7C" w:rsidRPr="007E4F7C" w:rsidRDefault="007E4F7C" w:rsidP="007E4F7C">
      <w:pPr>
        <w:spacing w:before="240" w:after="24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lastRenderedPageBreak/>
        <w:t>Con el pasar del tiempo queda demostrado que se potencia el incumplimiento, por parte del Departamento Ejecutivo, de la Ordenanza Municipal N° 6557 que establecen la modalidad del Presupuesto Participativo en el Distrito de Tres Arroyos.</w:t>
      </w:r>
    </w:p>
    <w:p w:rsidR="007E4F7C" w:rsidRPr="007E4F7C" w:rsidRDefault="007E4F7C" w:rsidP="007E4F7C">
      <w:pPr>
        <w:spacing w:before="240" w:after="24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Cuando solicitamos los datos referidos a esta rendición en particular, nos damos cuenta de qué el presupuesto se </w:t>
      </w:r>
      <w:proofErr w:type="spellStart"/>
      <w:r w:rsidRPr="007E4F7C">
        <w:rPr>
          <w:rFonts w:ascii="Arial" w:eastAsia="Times New Roman" w:hAnsi="Arial" w:cs="Arial"/>
          <w:color w:val="000000"/>
          <w:sz w:val="34"/>
          <w:szCs w:val="34"/>
          <w:lang w:eastAsia="es-AR"/>
        </w:rPr>
        <w:t>subejecuta</w:t>
      </w:r>
      <w:proofErr w:type="spellEnd"/>
      <w:r w:rsidRPr="007E4F7C">
        <w:rPr>
          <w:rFonts w:ascii="Arial" w:eastAsia="Times New Roman" w:hAnsi="Arial" w:cs="Arial"/>
          <w:color w:val="000000"/>
          <w:sz w:val="34"/>
          <w:szCs w:val="34"/>
          <w:lang w:eastAsia="es-AR"/>
        </w:rPr>
        <w:t xml:space="preserve"> y que no hay un trabajo transparente, equitativo y público sobre cómo se invierten los fondos presupuestados para optimizar esta herramienta, que posibilita a los ciudadanos para que puedan proponer y decidir cómo se asignan estos recursos públicos en su comunidad, sea a través de asociaciones de fomento, juntas vecinales, o grupos de vecinos.  En esta oportunidad se ejecutó todo el presupuesto en la plaza Luisa Marino </w:t>
      </w:r>
      <w:proofErr w:type="gramStart"/>
      <w:r w:rsidRPr="007E4F7C">
        <w:rPr>
          <w:rFonts w:ascii="Arial" w:eastAsia="Times New Roman" w:hAnsi="Arial" w:cs="Arial"/>
          <w:color w:val="000000"/>
          <w:sz w:val="34"/>
          <w:szCs w:val="34"/>
          <w:lang w:eastAsia="es-AR"/>
        </w:rPr>
        <w:t>( aprobada</w:t>
      </w:r>
      <w:proofErr w:type="gramEnd"/>
      <w:r w:rsidRPr="007E4F7C">
        <w:rPr>
          <w:rFonts w:ascii="Arial" w:eastAsia="Times New Roman" w:hAnsi="Arial" w:cs="Arial"/>
          <w:color w:val="000000"/>
          <w:sz w:val="34"/>
          <w:szCs w:val="34"/>
          <w:lang w:eastAsia="es-AR"/>
        </w:rPr>
        <w:t xml:space="preserve"> por ordenanza) Mejoras en barrio Ranchos y una licitación de asfalto. Ninguna de estas obras fueron acompañadas por pedido ni de </w:t>
      </w:r>
      <w:proofErr w:type="gramStart"/>
      <w:r w:rsidRPr="007E4F7C">
        <w:rPr>
          <w:rFonts w:ascii="Arial" w:eastAsia="Times New Roman" w:hAnsi="Arial" w:cs="Arial"/>
          <w:color w:val="000000"/>
          <w:sz w:val="34"/>
          <w:szCs w:val="34"/>
          <w:lang w:eastAsia="es-AR"/>
        </w:rPr>
        <w:t>junta vecinales, ni de vecinos, ni presupuestadas o rendidas</w:t>
      </w:r>
      <w:proofErr w:type="gramEnd"/>
      <w:r w:rsidRPr="007E4F7C">
        <w:rPr>
          <w:rFonts w:ascii="Arial" w:eastAsia="Times New Roman" w:hAnsi="Arial" w:cs="Arial"/>
          <w:color w:val="000000"/>
          <w:sz w:val="34"/>
          <w:szCs w:val="34"/>
          <w:lang w:eastAsia="es-AR"/>
        </w:rPr>
        <w:t xml:space="preserve"> por dichas instituciones. Se pidió esta información y no nos la pudieron brindar porque NO está</w:t>
      </w:r>
      <w:proofErr w:type="gramStart"/>
      <w:r w:rsidRPr="007E4F7C">
        <w:rPr>
          <w:rFonts w:ascii="Arial" w:eastAsia="Times New Roman" w:hAnsi="Arial" w:cs="Arial"/>
          <w:color w:val="000000"/>
          <w:sz w:val="34"/>
          <w:szCs w:val="34"/>
          <w:lang w:eastAsia="es-AR"/>
        </w:rPr>
        <w:t>!</w:t>
      </w:r>
      <w:proofErr w:type="gramEnd"/>
    </w:p>
    <w:p w:rsidR="007E4F7C" w:rsidRPr="007E4F7C" w:rsidRDefault="007E4F7C" w:rsidP="007E4F7C">
      <w:pPr>
        <w:spacing w:before="240" w:after="24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Pareciera que al Municipio no le interesan las razones por las cuales se debe apostar por el presupuesto participativo en el distrito. </w:t>
      </w:r>
    </w:p>
    <w:p w:rsidR="007E4F7C" w:rsidRPr="007E4F7C" w:rsidRDefault="007E4F7C" w:rsidP="007E4F7C">
      <w:pPr>
        <w:spacing w:before="240" w:after="24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Al contrario, no sólo desoye al Concejo Deliberante sino que también minimizan </w:t>
      </w:r>
      <w:proofErr w:type="gramStart"/>
      <w:r w:rsidRPr="007E4F7C">
        <w:rPr>
          <w:rFonts w:ascii="Arial" w:eastAsia="Times New Roman" w:hAnsi="Arial" w:cs="Arial"/>
          <w:color w:val="000000"/>
          <w:sz w:val="34"/>
          <w:szCs w:val="34"/>
          <w:lang w:eastAsia="es-AR"/>
        </w:rPr>
        <w:t xml:space="preserve">el </w:t>
      </w:r>
      <w:r w:rsidRPr="007E4F7C">
        <w:rPr>
          <w:rFonts w:ascii="Times New Roman" w:eastAsia="Times New Roman" w:hAnsi="Times New Roman" w:cs="Times New Roman"/>
          <w:color w:val="000000"/>
          <w:sz w:val="24"/>
          <w:szCs w:val="24"/>
          <w:lang w:eastAsia="es-AR"/>
        </w:rPr>
        <w:t> </w:t>
      </w:r>
      <w:r w:rsidRPr="007E4F7C">
        <w:rPr>
          <w:rFonts w:ascii="Arial" w:eastAsia="Times New Roman" w:hAnsi="Arial" w:cs="Arial"/>
          <w:color w:val="000000"/>
          <w:sz w:val="34"/>
          <w:szCs w:val="34"/>
          <w:lang w:eastAsia="es-AR"/>
        </w:rPr>
        <w:t>Fortalecimiento</w:t>
      </w:r>
      <w:proofErr w:type="gramEnd"/>
      <w:r w:rsidRPr="007E4F7C">
        <w:rPr>
          <w:rFonts w:ascii="Arial" w:eastAsia="Times New Roman" w:hAnsi="Arial" w:cs="Arial"/>
          <w:color w:val="000000"/>
          <w:sz w:val="34"/>
          <w:szCs w:val="34"/>
          <w:lang w:eastAsia="es-AR"/>
        </w:rPr>
        <w:t xml:space="preserve"> de la democracia participativa, la Mejora en la calidad de vida de los ciudadanos, la Transparencia y rendición de cuentas, un mayor compromiso ciudadano, la Identificación de necesidades locales, el fomento de la colaboración y el </w:t>
      </w:r>
      <w:r w:rsidRPr="007E4F7C">
        <w:rPr>
          <w:rFonts w:ascii="Arial" w:eastAsia="Times New Roman" w:hAnsi="Arial" w:cs="Arial"/>
          <w:color w:val="000000"/>
          <w:sz w:val="34"/>
          <w:szCs w:val="34"/>
          <w:lang w:eastAsia="es-AR"/>
        </w:rPr>
        <w:lastRenderedPageBreak/>
        <w:t>diálogo y por supuesto, la mejora de la eficiencia y eficacia en el uso de los recursos</w:t>
      </w:r>
    </w:p>
    <w:p w:rsidR="007E4F7C" w:rsidRPr="007E4F7C" w:rsidRDefault="007E4F7C" w:rsidP="007E4F7C">
      <w:pPr>
        <w:spacing w:before="240" w:after="24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Es responsabilidad del Departamento Ejecutivo cumplir con las ordenanzas municipales y garantizar la implementación clara y efectiva del presupuesto participativo en el Municipio. Y POR SUPUESTO QUE LA INFORMACIÓN LLEGUE A TODOS LADOS Y NO SOLO A UNOS POCOS. </w:t>
      </w:r>
    </w:p>
    <w:p w:rsidR="007E4F7C" w:rsidRPr="007E4F7C" w:rsidRDefault="007E4F7C" w:rsidP="007E4F7C">
      <w:pPr>
        <w:spacing w:before="240" w:after="12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Las Juntas Vecinales, Asociaciones de Fomento, Clubes y Entidades Intermedias son organizaciones comunitarias que tienen un papel fundamental en la vida social y cultural del Municipio. Debemos potenciarlas con estas herramientas presupuestarias. </w:t>
      </w:r>
    </w:p>
    <w:p w:rsidR="007E4F7C" w:rsidRPr="007E4F7C" w:rsidRDefault="007E4F7C" w:rsidP="007E4F7C">
      <w:pPr>
        <w:spacing w:after="240" w:line="240" w:lineRule="auto"/>
        <w:rPr>
          <w:rFonts w:ascii="Times New Roman" w:eastAsia="Times New Roman" w:hAnsi="Times New Roman" w:cs="Times New Roman"/>
          <w:sz w:val="24"/>
          <w:szCs w:val="24"/>
          <w:lang w:eastAsia="es-AR"/>
        </w:rPr>
      </w:pPr>
    </w:p>
    <w:p w:rsidR="007E4F7C" w:rsidRPr="007E4F7C" w:rsidRDefault="007E4F7C" w:rsidP="007E4F7C">
      <w:pPr>
        <w:spacing w:after="120" w:line="240" w:lineRule="auto"/>
        <w:ind w:right="40"/>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8"/>
          <w:szCs w:val="38"/>
          <w:u w:val="single"/>
          <w:lang w:eastAsia="es-AR"/>
        </w:rPr>
        <w:t> FIESTA DEL TRIGO </w:t>
      </w:r>
    </w:p>
    <w:p w:rsidR="007E4F7C" w:rsidRPr="007E4F7C" w:rsidRDefault="007E4F7C" w:rsidP="007E4F7C">
      <w:pPr>
        <w:spacing w:before="240" w:after="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8"/>
          <w:szCs w:val="38"/>
          <w:lang w:eastAsia="es-AR"/>
        </w:rPr>
        <w:t>Durante el 2022.  El gasto observado ascendió a un total de casi 14 millones.  No deja de ser llamativo que las comisiones de apoyo no renueven su integrantes desde el 2015, estando siempre las mismas personas en las mismas comisiones sin acreditar la renovación de autoridades, refrendado esto por el Sr. Jefe de Gabinete. También resulta llamativo que lo gastado en publicidad que fuera 500.000 pesos aproximadamente (hace 1 año), el 60% de esto fuera Solo para una radio local. Es que acaso no es importante el manejo PAREJO Y EQUITATIVO  DE LA PAUTA PUBLICITARIA</w:t>
      </w:r>
      <w:proofErr w:type="gramStart"/>
      <w:r w:rsidRPr="007E4F7C">
        <w:rPr>
          <w:rFonts w:ascii="Arial" w:eastAsia="Times New Roman" w:hAnsi="Arial" w:cs="Arial"/>
          <w:color w:val="000000"/>
          <w:sz w:val="38"/>
          <w:szCs w:val="38"/>
          <w:lang w:eastAsia="es-AR"/>
        </w:rPr>
        <w:t>?????????</w:t>
      </w:r>
      <w:proofErr w:type="gramEnd"/>
    </w:p>
    <w:p w:rsidR="007E4F7C" w:rsidRPr="007E4F7C" w:rsidRDefault="007E4F7C" w:rsidP="007E4F7C">
      <w:pPr>
        <w:spacing w:before="240" w:after="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8"/>
          <w:szCs w:val="38"/>
          <w:lang w:eastAsia="es-AR"/>
        </w:rPr>
        <w:lastRenderedPageBreak/>
        <w:t xml:space="preserve">Otro dato que no pudimos dilucidar son los viajes de personal de la secretaría de seguridad a </w:t>
      </w:r>
      <w:proofErr w:type="spellStart"/>
      <w:r w:rsidRPr="007E4F7C">
        <w:rPr>
          <w:rFonts w:ascii="Arial" w:eastAsia="Times New Roman" w:hAnsi="Arial" w:cs="Arial"/>
          <w:color w:val="000000"/>
          <w:sz w:val="38"/>
          <w:szCs w:val="38"/>
          <w:lang w:eastAsia="es-AR"/>
        </w:rPr>
        <w:t>Necochea</w:t>
      </w:r>
      <w:proofErr w:type="spellEnd"/>
      <w:r w:rsidRPr="007E4F7C">
        <w:rPr>
          <w:rFonts w:ascii="Arial" w:eastAsia="Times New Roman" w:hAnsi="Arial" w:cs="Arial"/>
          <w:color w:val="000000"/>
          <w:sz w:val="38"/>
          <w:szCs w:val="38"/>
          <w:lang w:eastAsia="es-AR"/>
        </w:rPr>
        <w:t xml:space="preserve"> Tandil o Mar </w:t>
      </w:r>
      <w:proofErr w:type="gramStart"/>
      <w:r w:rsidRPr="007E4F7C">
        <w:rPr>
          <w:rFonts w:ascii="Arial" w:eastAsia="Times New Roman" w:hAnsi="Arial" w:cs="Arial"/>
          <w:color w:val="000000"/>
          <w:sz w:val="38"/>
          <w:szCs w:val="38"/>
          <w:lang w:eastAsia="es-AR"/>
        </w:rPr>
        <w:t>del</w:t>
      </w:r>
      <w:proofErr w:type="gramEnd"/>
      <w:r w:rsidRPr="007E4F7C">
        <w:rPr>
          <w:rFonts w:ascii="Arial" w:eastAsia="Times New Roman" w:hAnsi="Arial" w:cs="Arial"/>
          <w:color w:val="000000"/>
          <w:sz w:val="38"/>
          <w:szCs w:val="38"/>
          <w:lang w:eastAsia="es-AR"/>
        </w:rPr>
        <w:t xml:space="preserve"> plata. </w:t>
      </w:r>
      <w:proofErr w:type="gramStart"/>
      <w:r w:rsidRPr="007E4F7C">
        <w:rPr>
          <w:rFonts w:ascii="Arial" w:eastAsia="Times New Roman" w:hAnsi="Arial" w:cs="Arial"/>
          <w:color w:val="000000"/>
          <w:sz w:val="38"/>
          <w:szCs w:val="38"/>
          <w:lang w:eastAsia="es-AR"/>
        </w:rPr>
        <w:t>a</w:t>
      </w:r>
      <w:proofErr w:type="gramEnd"/>
      <w:r w:rsidRPr="007E4F7C">
        <w:rPr>
          <w:rFonts w:ascii="Arial" w:eastAsia="Times New Roman" w:hAnsi="Arial" w:cs="Arial"/>
          <w:color w:val="000000"/>
          <w:sz w:val="38"/>
          <w:szCs w:val="38"/>
          <w:lang w:eastAsia="es-AR"/>
        </w:rPr>
        <w:t>  “buscar vendedores ambulantes” Esto se hace uno por uno o se publicita en los lugares donde los mismos tienen sus ferias, etc. Al menos nos parece raro este gasto, menor, pero gasto al fin.</w:t>
      </w:r>
    </w:p>
    <w:p w:rsidR="007E4F7C" w:rsidRPr="007E4F7C" w:rsidRDefault="007E4F7C" w:rsidP="007E4F7C">
      <w:pPr>
        <w:spacing w:after="0" w:line="240" w:lineRule="auto"/>
        <w:rPr>
          <w:rFonts w:ascii="Times New Roman" w:eastAsia="Times New Roman" w:hAnsi="Times New Roman" w:cs="Times New Roman"/>
          <w:sz w:val="24"/>
          <w:szCs w:val="24"/>
          <w:lang w:eastAsia="es-AR"/>
        </w:rPr>
      </w:pP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CENTRO MUNICIPAL DE SALUD</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Sub </w:t>
      </w:r>
      <w:proofErr w:type="spellStart"/>
      <w:r w:rsidRPr="007E4F7C">
        <w:rPr>
          <w:rFonts w:ascii="Arial" w:eastAsia="Times New Roman" w:hAnsi="Arial" w:cs="Arial"/>
          <w:color w:val="000000"/>
          <w:sz w:val="34"/>
          <w:szCs w:val="34"/>
          <w:lang w:eastAsia="es-AR"/>
        </w:rPr>
        <w:t>Presupuestación</w:t>
      </w:r>
      <w:proofErr w:type="spellEnd"/>
      <w:r w:rsidRPr="007E4F7C">
        <w:rPr>
          <w:rFonts w:ascii="Arial" w:eastAsia="Times New Roman" w:hAnsi="Arial" w:cs="Arial"/>
          <w:color w:val="000000"/>
          <w:sz w:val="34"/>
          <w:szCs w:val="34"/>
          <w:lang w:eastAsia="es-AR"/>
        </w:rPr>
        <w:t xml:space="preserve"> (fallo del HTC), mantiene una sub </w:t>
      </w:r>
      <w:proofErr w:type="spellStart"/>
      <w:r w:rsidRPr="007E4F7C">
        <w:rPr>
          <w:rFonts w:ascii="Arial" w:eastAsia="Times New Roman" w:hAnsi="Arial" w:cs="Arial"/>
          <w:color w:val="000000"/>
          <w:sz w:val="34"/>
          <w:szCs w:val="34"/>
          <w:lang w:eastAsia="es-AR"/>
        </w:rPr>
        <w:t>presupuestación</w:t>
      </w:r>
      <w:proofErr w:type="spellEnd"/>
      <w:r w:rsidRPr="007E4F7C">
        <w:rPr>
          <w:rFonts w:ascii="Arial" w:eastAsia="Times New Roman" w:hAnsi="Arial" w:cs="Arial"/>
          <w:color w:val="000000"/>
          <w:sz w:val="34"/>
          <w:szCs w:val="34"/>
          <w:lang w:eastAsia="es-AR"/>
        </w:rPr>
        <w:t xml:space="preserve"> deliberada desde hace varios años. Esto lo venimos marcando e incluso fue sancionado por el fallo del HTC. Pareciera que esta operatoria se hace debido a que nadie cuestionara mayores gastos o déficit en </w:t>
      </w:r>
      <w:proofErr w:type="gramStart"/>
      <w:r w:rsidRPr="007E4F7C">
        <w:rPr>
          <w:rFonts w:ascii="Arial" w:eastAsia="Times New Roman" w:hAnsi="Arial" w:cs="Arial"/>
          <w:color w:val="000000"/>
          <w:sz w:val="34"/>
          <w:szCs w:val="34"/>
          <w:lang w:eastAsia="es-AR"/>
        </w:rPr>
        <w:t>el</w:t>
      </w:r>
      <w:proofErr w:type="gramEnd"/>
      <w:r w:rsidRPr="007E4F7C">
        <w:rPr>
          <w:rFonts w:ascii="Arial" w:eastAsia="Times New Roman" w:hAnsi="Arial" w:cs="Arial"/>
          <w:color w:val="000000"/>
          <w:sz w:val="34"/>
          <w:szCs w:val="34"/>
          <w:lang w:eastAsia="es-AR"/>
        </w:rPr>
        <w:t xml:space="preserve"> materia de salud.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El 82 % del presupuesto se lo llevan los bienes de consumo y gastos en personal.</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lang w:eastAsia="es-AR"/>
        </w:rPr>
        <w:t>Cumplimiento de la descripción de los programas.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Desde nuestro bloque se propuso un aumento diferencial de la tasa de salud, por lo menos en los últimos dos ejercicios. La finalidad de este aumento se traduce en la compra de equipamiento o insumos.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ver</w:t>
      </w:r>
      <w:proofErr w:type="gramEnd"/>
      <w:r w:rsidRPr="007E4F7C">
        <w:rPr>
          <w:rFonts w:ascii="Arial" w:eastAsia="Times New Roman" w:hAnsi="Arial" w:cs="Arial"/>
          <w:color w:val="000000"/>
          <w:sz w:val="34"/>
          <w:szCs w:val="34"/>
          <w:lang w:eastAsia="es-AR"/>
        </w:rPr>
        <w:t xml:space="preserve"> la cuestión de la guardia pediátrica, seguir gestionando la posibilidad de tener una guardia activa permanentemente. SOLE.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El servicios</w:t>
      </w:r>
      <w:proofErr w:type="gramEnd"/>
      <w:r w:rsidRPr="007E4F7C">
        <w:rPr>
          <w:rFonts w:ascii="Arial" w:eastAsia="Times New Roman" w:hAnsi="Arial" w:cs="Arial"/>
          <w:color w:val="000000"/>
          <w:sz w:val="34"/>
          <w:szCs w:val="34"/>
          <w:lang w:eastAsia="es-AR"/>
        </w:rPr>
        <w:t xml:space="preserve"> de salud mental sigue colapsado, hemos esperado </w:t>
      </w:r>
      <w:proofErr w:type="spellStart"/>
      <w:r w:rsidRPr="007E4F7C">
        <w:rPr>
          <w:rFonts w:ascii="Arial" w:eastAsia="Times New Roman" w:hAnsi="Arial" w:cs="Arial"/>
          <w:color w:val="000000"/>
          <w:sz w:val="34"/>
          <w:szCs w:val="34"/>
          <w:lang w:eastAsia="es-AR"/>
        </w:rPr>
        <w:t>mas</w:t>
      </w:r>
      <w:proofErr w:type="spellEnd"/>
      <w:r w:rsidRPr="007E4F7C">
        <w:rPr>
          <w:rFonts w:ascii="Arial" w:eastAsia="Times New Roman" w:hAnsi="Arial" w:cs="Arial"/>
          <w:color w:val="000000"/>
          <w:sz w:val="34"/>
          <w:szCs w:val="34"/>
          <w:lang w:eastAsia="es-AR"/>
        </w:rPr>
        <w:t xml:space="preserve"> de una año </w:t>
      </w:r>
      <w:proofErr w:type="spellStart"/>
      <w:r w:rsidRPr="007E4F7C">
        <w:rPr>
          <w:rFonts w:ascii="Arial" w:eastAsia="Times New Roman" w:hAnsi="Arial" w:cs="Arial"/>
          <w:color w:val="000000"/>
          <w:sz w:val="34"/>
          <w:szCs w:val="34"/>
          <w:lang w:eastAsia="es-AR"/>
        </w:rPr>
        <w:t>pra</w:t>
      </w:r>
      <w:proofErr w:type="spellEnd"/>
      <w:r w:rsidRPr="007E4F7C">
        <w:rPr>
          <w:rFonts w:ascii="Arial" w:eastAsia="Times New Roman" w:hAnsi="Arial" w:cs="Arial"/>
          <w:color w:val="000000"/>
          <w:sz w:val="34"/>
          <w:szCs w:val="34"/>
          <w:lang w:eastAsia="es-AR"/>
        </w:rPr>
        <w:t xml:space="preserve"> contar con un psiquiatra infantil. Y decimos que </w:t>
      </w:r>
      <w:proofErr w:type="spellStart"/>
      <w:r w:rsidRPr="007E4F7C">
        <w:rPr>
          <w:rFonts w:ascii="Arial" w:eastAsia="Times New Roman" w:hAnsi="Arial" w:cs="Arial"/>
          <w:color w:val="000000"/>
          <w:sz w:val="34"/>
          <w:szCs w:val="34"/>
          <w:lang w:eastAsia="es-AR"/>
        </w:rPr>
        <w:t>esta</w:t>
      </w:r>
      <w:proofErr w:type="spellEnd"/>
      <w:r w:rsidRPr="007E4F7C">
        <w:rPr>
          <w:rFonts w:ascii="Arial" w:eastAsia="Times New Roman" w:hAnsi="Arial" w:cs="Arial"/>
          <w:color w:val="000000"/>
          <w:sz w:val="34"/>
          <w:szCs w:val="34"/>
          <w:lang w:eastAsia="es-AR"/>
        </w:rPr>
        <w:t xml:space="preserve"> colapsado porque sabemos las secuelas que dejo la pandemia y no se </w:t>
      </w:r>
      <w:proofErr w:type="spellStart"/>
      <w:r w:rsidRPr="007E4F7C">
        <w:rPr>
          <w:rFonts w:ascii="Arial" w:eastAsia="Times New Roman" w:hAnsi="Arial" w:cs="Arial"/>
          <w:color w:val="000000"/>
          <w:sz w:val="34"/>
          <w:szCs w:val="34"/>
          <w:lang w:eastAsia="es-AR"/>
        </w:rPr>
        <w:t>esta</w:t>
      </w:r>
      <w:proofErr w:type="spellEnd"/>
      <w:r w:rsidRPr="007E4F7C">
        <w:rPr>
          <w:rFonts w:ascii="Arial" w:eastAsia="Times New Roman" w:hAnsi="Arial" w:cs="Arial"/>
          <w:color w:val="000000"/>
          <w:sz w:val="34"/>
          <w:szCs w:val="34"/>
          <w:lang w:eastAsia="es-AR"/>
        </w:rPr>
        <w:t xml:space="preserve"> llegando a esa </w:t>
      </w:r>
      <w:proofErr w:type="spellStart"/>
      <w:r w:rsidRPr="007E4F7C">
        <w:rPr>
          <w:rFonts w:ascii="Arial" w:eastAsia="Times New Roman" w:hAnsi="Arial" w:cs="Arial"/>
          <w:color w:val="000000"/>
          <w:sz w:val="34"/>
          <w:szCs w:val="34"/>
          <w:lang w:eastAsia="es-AR"/>
        </w:rPr>
        <w:lastRenderedPageBreak/>
        <w:t>poblacion</w:t>
      </w:r>
      <w:proofErr w:type="spellEnd"/>
      <w:r w:rsidRPr="007E4F7C">
        <w:rPr>
          <w:rFonts w:ascii="Arial" w:eastAsia="Times New Roman" w:hAnsi="Arial" w:cs="Arial"/>
          <w:color w:val="000000"/>
          <w:sz w:val="34"/>
          <w:szCs w:val="34"/>
          <w:lang w:eastAsia="es-AR"/>
        </w:rPr>
        <w:t xml:space="preserve"> que necesita una asistencia </w:t>
      </w:r>
      <w:proofErr w:type="spellStart"/>
      <w:r w:rsidRPr="007E4F7C">
        <w:rPr>
          <w:rFonts w:ascii="Arial" w:eastAsia="Times New Roman" w:hAnsi="Arial" w:cs="Arial"/>
          <w:color w:val="000000"/>
          <w:sz w:val="34"/>
          <w:szCs w:val="34"/>
          <w:lang w:eastAsia="es-AR"/>
        </w:rPr>
        <w:t>psicologica</w:t>
      </w:r>
      <w:proofErr w:type="spellEnd"/>
      <w:r w:rsidRPr="007E4F7C">
        <w:rPr>
          <w:rFonts w:ascii="Arial" w:eastAsia="Times New Roman" w:hAnsi="Arial" w:cs="Arial"/>
          <w:color w:val="000000"/>
          <w:sz w:val="34"/>
          <w:szCs w:val="34"/>
          <w:lang w:eastAsia="es-AR"/>
        </w:rPr>
        <w:t xml:space="preserve"> continua. De nada sirve un nuevo nombramiento si se lo va a disponer del mismo 24 </w:t>
      </w:r>
      <w:proofErr w:type="spellStart"/>
      <w:r w:rsidRPr="007E4F7C">
        <w:rPr>
          <w:rFonts w:ascii="Arial" w:eastAsia="Times New Roman" w:hAnsi="Arial" w:cs="Arial"/>
          <w:color w:val="000000"/>
          <w:sz w:val="34"/>
          <w:szCs w:val="34"/>
          <w:lang w:eastAsia="es-AR"/>
        </w:rPr>
        <w:t>hs</w:t>
      </w:r>
      <w:proofErr w:type="spellEnd"/>
      <w:r w:rsidRPr="007E4F7C">
        <w:rPr>
          <w:rFonts w:ascii="Arial" w:eastAsia="Times New Roman" w:hAnsi="Arial" w:cs="Arial"/>
          <w:color w:val="000000"/>
          <w:sz w:val="34"/>
          <w:szCs w:val="34"/>
          <w:lang w:eastAsia="es-AR"/>
        </w:rPr>
        <w:t xml:space="preserve"> corridas, y luego queda descubierta el resto de la semana.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IVE: esto se relaciona de manera directa con </w:t>
      </w:r>
      <w:proofErr w:type="spellStart"/>
      <w:r w:rsidRPr="007E4F7C">
        <w:rPr>
          <w:rFonts w:ascii="Arial" w:eastAsia="Times New Roman" w:hAnsi="Arial" w:cs="Arial"/>
          <w:color w:val="000000"/>
          <w:sz w:val="34"/>
          <w:szCs w:val="34"/>
          <w:lang w:eastAsia="es-AR"/>
        </w:rPr>
        <w:t>accion</w:t>
      </w:r>
      <w:proofErr w:type="spellEnd"/>
      <w:r w:rsidRPr="007E4F7C">
        <w:rPr>
          <w:rFonts w:ascii="Arial" w:eastAsia="Times New Roman" w:hAnsi="Arial" w:cs="Arial"/>
          <w:color w:val="000000"/>
          <w:sz w:val="34"/>
          <w:szCs w:val="34"/>
          <w:lang w:eastAsia="es-AR"/>
        </w:rPr>
        <w:t xml:space="preserve"> social. El 60% de los abortos que se realizan en el hospital son mujeres REINCIDENTES. Se ha llegado a hacer 3 abortos en 1 año. Todo esto dicho por los referentes del </w:t>
      </w:r>
      <w:proofErr w:type="spellStart"/>
      <w:r w:rsidRPr="007E4F7C">
        <w:rPr>
          <w:rFonts w:ascii="Arial" w:eastAsia="Times New Roman" w:hAnsi="Arial" w:cs="Arial"/>
          <w:color w:val="000000"/>
          <w:sz w:val="34"/>
          <w:szCs w:val="34"/>
          <w:lang w:eastAsia="es-AR"/>
        </w:rPr>
        <w:t>area</w:t>
      </w:r>
      <w:proofErr w:type="spellEnd"/>
      <w:r w:rsidRPr="007E4F7C">
        <w:rPr>
          <w:rFonts w:ascii="Arial" w:eastAsia="Times New Roman" w:hAnsi="Arial" w:cs="Arial"/>
          <w:color w:val="000000"/>
          <w:sz w:val="34"/>
          <w:szCs w:val="34"/>
          <w:lang w:eastAsia="es-AR"/>
        </w:rPr>
        <w:t xml:space="preserve"> en este salón blanco, en reunión del año pasado. Dónde está el</w:t>
      </w:r>
      <w:proofErr w:type="gramStart"/>
      <w:r w:rsidRPr="007E4F7C">
        <w:rPr>
          <w:rFonts w:ascii="Arial" w:eastAsia="Times New Roman" w:hAnsi="Arial" w:cs="Arial"/>
          <w:color w:val="000000"/>
          <w:sz w:val="34"/>
          <w:szCs w:val="34"/>
          <w:lang w:eastAsia="es-AR"/>
        </w:rPr>
        <w:t>  acompañamiento</w:t>
      </w:r>
      <w:proofErr w:type="gramEnd"/>
      <w:r w:rsidRPr="007E4F7C">
        <w:rPr>
          <w:rFonts w:ascii="Arial" w:eastAsia="Times New Roman" w:hAnsi="Arial" w:cs="Arial"/>
          <w:color w:val="000000"/>
          <w:sz w:val="34"/>
          <w:szCs w:val="34"/>
          <w:lang w:eastAsia="es-AR"/>
        </w:rPr>
        <w:t xml:space="preserve"> a estas mujeres? ¿Cómo se las instruye? Hay prevención y educación sobre el tema</w:t>
      </w:r>
      <w:proofErr w:type="gramStart"/>
      <w:r w:rsidRPr="007E4F7C">
        <w:rPr>
          <w:rFonts w:ascii="Arial" w:eastAsia="Times New Roman" w:hAnsi="Arial" w:cs="Arial"/>
          <w:color w:val="000000"/>
          <w:sz w:val="34"/>
          <w:szCs w:val="34"/>
          <w:lang w:eastAsia="es-AR"/>
        </w:rPr>
        <w:t>?</w:t>
      </w:r>
      <w:proofErr w:type="gramEnd"/>
      <w:r w:rsidRPr="007E4F7C">
        <w:rPr>
          <w:rFonts w:ascii="Arial" w:eastAsia="Times New Roman" w:hAnsi="Arial" w:cs="Arial"/>
          <w:color w:val="000000"/>
          <w:sz w:val="34"/>
          <w:szCs w:val="34"/>
          <w:lang w:eastAsia="es-AR"/>
        </w:rPr>
        <w:t xml:space="preserve"> Hay seguimiento de casos. Es indiscutible que más allá del derecho a abortar, NO HAY EDUCACIÓN respaldando estas decisiones.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La situación de las salas de las localidades, sigue sin resolverse, tenemos falta de médicos, de ambulancias en condiciones óptimas, falta de capacitaciones, falta de atención, falta de especialidades, es decir FALTA Y FALTA MUCHO. Por ejemplo, en Reta </w:t>
      </w:r>
      <w:proofErr w:type="spellStart"/>
      <w:r w:rsidRPr="007E4F7C">
        <w:rPr>
          <w:rFonts w:ascii="Arial" w:eastAsia="Times New Roman" w:hAnsi="Arial" w:cs="Arial"/>
          <w:color w:val="000000"/>
          <w:sz w:val="34"/>
          <w:szCs w:val="34"/>
          <w:lang w:eastAsia="es-AR"/>
        </w:rPr>
        <w:t>aun</w:t>
      </w:r>
      <w:proofErr w:type="spellEnd"/>
      <w:r w:rsidRPr="007E4F7C">
        <w:rPr>
          <w:rFonts w:ascii="Arial" w:eastAsia="Times New Roman" w:hAnsi="Arial" w:cs="Arial"/>
          <w:color w:val="000000"/>
          <w:sz w:val="34"/>
          <w:szCs w:val="34"/>
          <w:lang w:eastAsia="es-AR"/>
        </w:rPr>
        <w:t xml:space="preserve"> no está operativa la sala de shock </w:t>
      </w:r>
      <w:proofErr w:type="spellStart"/>
      <w:r w:rsidRPr="007E4F7C">
        <w:rPr>
          <w:rFonts w:ascii="Arial" w:eastAsia="Times New Roman" w:hAnsi="Arial" w:cs="Arial"/>
          <w:color w:val="000000"/>
          <w:sz w:val="34"/>
          <w:szCs w:val="34"/>
          <w:lang w:eastAsia="es-AR"/>
        </w:rPr>
        <w:t>room</w:t>
      </w:r>
      <w:proofErr w:type="spellEnd"/>
      <w:r w:rsidRPr="007E4F7C">
        <w:rPr>
          <w:rFonts w:ascii="Arial" w:eastAsia="Times New Roman" w:hAnsi="Arial" w:cs="Arial"/>
          <w:color w:val="000000"/>
          <w:sz w:val="34"/>
          <w:szCs w:val="34"/>
          <w:lang w:eastAsia="es-AR"/>
        </w:rPr>
        <w:t>, indispensable para las emergencias. En Claromecó cuando uno llega con alguna dolencia es la administrativa quien decide si llama o no al médico, una locura total. En diferentes salas hemos visto enfermeros o médicos manejando la ambulancia, porque no hay ambulancieros.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Las salas de la ciudad cabecera no cuentan con generalistas en relación a la demanda que existe. Sabemos que el nuevo director de salas está poniendo su mejor voluntad y confiamos en que el ejecutivo lo acompañe en las decisiones que tenga que tomar y nos ponemos a disposición a tal efecto.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lastRenderedPageBreak/>
        <w:t>SEGURIDAD:</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PRESUPUESTADO: 232 MILLONES, en relación al presupuesto total del municipio y la gran </w:t>
      </w:r>
      <w:proofErr w:type="spellStart"/>
      <w:r w:rsidRPr="007E4F7C">
        <w:rPr>
          <w:rFonts w:ascii="Arial" w:eastAsia="Times New Roman" w:hAnsi="Arial" w:cs="Arial"/>
          <w:color w:val="000000"/>
          <w:sz w:val="34"/>
          <w:szCs w:val="34"/>
          <w:lang w:eastAsia="es-AR"/>
        </w:rPr>
        <w:t>explosion</w:t>
      </w:r>
      <w:proofErr w:type="spellEnd"/>
      <w:r w:rsidRPr="007E4F7C">
        <w:rPr>
          <w:rFonts w:ascii="Arial" w:eastAsia="Times New Roman" w:hAnsi="Arial" w:cs="Arial"/>
          <w:color w:val="000000"/>
          <w:sz w:val="34"/>
          <w:szCs w:val="34"/>
          <w:lang w:eastAsia="es-AR"/>
        </w:rPr>
        <w:t xml:space="preserve"> de delitos que venimos sufriendo los Tresarroyenses, consideramos que fue muy poco.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Además ingresaron 48 millones más (un %30 más</w:t>
      </w:r>
      <w:proofErr w:type="gramStart"/>
      <w:r w:rsidRPr="007E4F7C">
        <w:rPr>
          <w:rFonts w:ascii="Arial" w:eastAsia="Times New Roman" w:hAnsi="Arial" w:cs="Arial"/>
          <w:color w:val="000000"/>
          <w:sz w:val="34"/>
          <w:szCs w:val="34"/>
          <w:lang w:eastAsia="es-AR"/>
        </w:rPr>
        <w:t>  del</w:t>
      </w:r>
      <w:proofErr w:type="gramEnd"/>
      <w:r w:rsidRPr="007E4F7C">
        <w:rPr>
          <w:rFonts w:ascii="Arial" w:eastAsia="Times New Roman" w:hAnsi="Arial" w:cs="Arial"/>
          <w:color w:val="000000"/>
          <w:sz w:val="34"/>
          <w:szCs w:val="34"/>
          <w:lang w:eastAsia="es-AR"/>
        </w:rPr>
        <w:t xml:space="preserve"> fondo de fortalecimiento de seguridad)</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Compromiso 315 millones </w:t>
      </w:r>
      <w:proofErr w:type="gramStart"/>
      <w:r w:rsidRPr="007E4F7C">
        <w:rPr>
          <w:rFonts w:ascii="Arial" w:eastAsia="Times New Roman" w:hAnsi="Arial" w:cs="Arial"/>
          <w:color w:val="000000"/>
          <w:sz w:val="34"/>
          <w:szCs w:val="34"/>
          <w:lang w:eastAsia="es-AR"/>
        </w:rPr>
        <w:t>( sub</w:t>
      </w:r>
      <w:proofErr w:type="gramEnd"/>
      <w:r w:rsidRPr="007E4F7C">
        <w:rPr>
          <w:rFonts w:ascii="Arial" w:eastAsia="Times New Roman" w:hAnsi="Arial" w:cs="Arial"/>
          <w:color w:val="000000"/>
          <w:sz w:val="34"/>
          <w:szCs w:val="34"/>
          <w:lang w:eastAsia="es-AR"/>
        </w:rPr>
        <w:t xml:space="preserve"> presupuestada)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DEVENGADO 315 millones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Por otro lado, también se ha aumentado la partida de seguridad vial dentro del</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presupuesto</w:t>
      </w:r>
      <w:proofErr w:type="gramEnd"/>
      <w:r w:rsidRPr="007E4F7C">
        <w:rPr>
          <w:rFonts w:ascii="Arial" w:eastAsia="Times New Roman" w:hAnsi="Arial" w:cs="Arial"/>
          <w:color w:val="000000"/>
          <w:sz w:val="34"/>
          <w:szCs w:val="34"/>
          <w:lang w:eastAsia="es-AR"/>
        </w:rPr>
        <w:t xml:space="preserve"> municipal, algo que venimos reclamando desde este bloque hace varios años.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Desde el 2017 donde este bloque propició, junto con el aporte de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todos</w:t>
      </w:r>
      <w:proofErr w:type="gramEnd"/>
      <w:r w:rsidRPr="007E4F7C">
        <w:rPr>
          <w:rFonts w:ascii="Arial" w:eastAsia="Times New Roman" w:hAnsi="Arial" w:cs="Arial"/>
          <w:color w:val="000000"/>
          <w:sz w:val="34"/>
          <w:szCs w:val="34"/>
          <w:lang w:eastAsia="es-AR"/>
        </w:rPr>
        <w:t xml:space="preserve"> los bloques la creación del Consejo de seguridad vial,  que establece y le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brinda</w:t>
      </w:r>
      <w:proofErr w:type="gramEnd"/>
      <w:r w:rsidRPr="007E4F7C">
        <w:rPr>
          <w:rFonts w:ascii="Arial" w:eastAsia="Times New Roman" w:hAnsi="Arial" w:cs="Arial"/>
          <w:color w:val="000000"/>
          <w:sz w:val="34"/>
          <w:szCs w:val="34"/>
          <w:lang w:eastAsia="es-AR"/>
        </w:rPr>
        <w:t xml:space="preserve"> al Ejecutivo las herramientas para desarrollar un plan de prevención y</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acciones</w:t>
      </w:r>
      <w:proofErr w:type="gramEnd"/>
      <w:r w:rsidRPr="007E4F7C">
        <w:rPr>
          <w:rFonts w:ascii="Arial" w:eastAsia="Times New Roman" w:hAnsi="Arial" w:cs="Arial"/>
          <w:color w:val="000000"/>
          <w:sz w:val="34"/>
          <w:szCs w:val="34"/>
          <w:lang w:eastAsia="es-AR"/>
        </w:rPr>
        <w:t xml:space="preserve"> sobre la seguridad vial de nuestro partido. No debemos dudar de tomar las medidas que sean necesarias para ordenar el tránsito, si las mismas en definitiva son las que nos cuidan a todos como sociedad desorganizada que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estamos</w:t>
      </w:r>
      <w:proofErr w:type="gramEnd"/>
      <w:r w:rsidRPr="007E4F7C">
        <w:rPr>
          <w:rFonts w:ascii="Arial" w:eastAsia="Times New Roman" w:hAnsi="Arial" w:cs="Arial"/>
          <w:color w:val="000000"/>
          <w:sz w:val="34"/>
          <w:szCs w:val="34"/>
          <w:lang w:eastAsia="es-AR"/>
        </w:rPr>
        <w:t xml:space="preserve"> funcionando y sin darnos cuenta seguramente, nos estamos haciendo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proofErr w:type="gramStart"/>
      <w:r w:rsidRPr="007E4F7C">
        <w:rPr>
          <w:rFonts w:ascii="Arial" w:eastAsia="Times New Roman" w:hAnsi="Arial" w:cs="Arial"/>
          <w:color w:val="000000"/>
          <w:sz w:val="34"/>
          <w:szCs w:val="34"/>
          <w:lang w:eastAsia="es-AR"/>
        </w:rPr>
        <w:t>daño</w:t>
      </w:r>
      <w:proofErr w:type="gramEnd"/>
      <w:r w:rsidRPr="007E4F7C">
        <w:rPr>
          <w:rFonts w:ascii="Arial" w:eastAsia="Times New Roman" w:hAnsi="Arial" w:cs="Arial"/>
          <w:color w:val="000000"/>
          <w:sz w:val="34"/>
          <w:szCs w:val="34"/>
          <w:lang w:eastAsia="es-AR"/>
        </w:rPr>
        <w:t xml:space="preserve"> entre vecinos.  La educación sostenida, la prevención como políticas públicas deben ser prioritarias, sin </w:t>
      </w:r>
      <w:r w:rsidRPr="007E4F7C">
        <w:rPr>
          <w:rFonts w:ascii="Arial" w:eastAsia="Times New Roman" w:hAnsi="Arial" w:cs="Arial"/>
          <w:color w:val="000000"/>
          <w:sz w:val="34"/>
          <w:szCs w:val="34"/>
          <w:lang w:eastAsia="es-AR"/>
        </w:rPr>
        <w:lastRenderedPageBreak/>
        <w:t xml:space="preserve">educación no avanzaremos sobre este tema, que todos los días, nos deja siniestros, lesionados y muchas veces fallecimiento de vecinos. Ayer justamente en el consejo </w:t>
      </w:r>
      <w:proofErr w:type="spellStart"/>
      <w:r w:rsidRPr="007E4F7C">
        <w:rPr>
          <w:rFonts w:ascii="Arial" w:eastAsia="Times New Roman" w:hAnsi="Arial" w:cs="Arial"/>
          <w:color w:val="000000"/>
          <w:sz w:val="34"/>
          <w:szCs w:val="34"/>
          <w:lang w:eastAsia="es-AR"/>
        </w:rPr>
        <w:t>se</w:t>
      </w:r>
      <w:proofErr w:type="spellEnd"/>
      <w:r w:rsidRPr="007E4F7C">
        <w:rPr>
          <w:rFonts w:ascii="Arial" w:eastAsia="Times New Roman" w:hAnsi="Arial" w:cs="Arial"/>
          <w:color w:val="000000"/>
          <w:sz w:val="34"/>
          <w:szCs w:val="34"/>
          <w:lang w:eastAsia="es-AR"/>
        </w:rPr>
        <w:t xml:space="preserve"> seguridad con la participación del secretario de seguridad, se expusieron las falencias que se ven desde diferentes ámbitos al no trabajar de manera mancomunada quienes estén en el tema, dejando en evidencia que la situación no mejora y no mejorará, si el ejecutivo no cambia su visión recaudatoria a una visión educativa. No se puede poner semáforos, no se puede educar, no se puede demarcar ochavas de manera clara, no hay presupuesto para cartelería, en fin pareciera que nada se puede mejorar</w:t>
      </w:r>
      <w:proofErr w:type="gramStart"/>
      <w:r w:rsidRPr="007E4F7C">
        <w:rPr>
          <w:rFonts w:ascii="Arial" w:eastAsia="Times New Roman" w:hAnsi="Arial" w:cs="Arial"/>
          <w:color w:val="000000"/>
          <w:sz w:val="34"/>
          <w:szCs w:val="34"/>
          <w:lang w:eastAsia="es-AR"/>
        </w:rPr>
        <w:t>….</w:t>
      </w:r>
      <w:proofErr w:type="gramEnd"/>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Ente vial y patrulla rural: Se presupuestó 271 millones. Se terminaron gastando 332 millones en el ente vial y</w:t>
      </w:r>
      <w:proofErr w:type="gramStart"/>
      <w:r w:rsidRPr="007E4F7C">
        <w:rPr>
          <w:rFonts w:ascii="Arial" w:eastAsia="Times New Roman" w:hAnsi="Arial" w:cs="Arial"/>
          <w:color w:val="000000"/>
          <w:sz w:val="34"/>
          <w:szCs w:val="34"/>
          <w:lang w:eastAsia="es-AR"/>
        </w:rPr>
        <w:t>  29.500</w:t>
      </w:r>
      <w:proofErr w:type="gramEnd"/>
      <w:r w:rsidRPr="007E4F7C">
        <w:rPr>
          <w:rFonts w:ascii="Arial" w:eastAsia="Times New Roman" w:hAnsi="Arial" w:cs="Arial"/>
          <w:color w:val="000000"/>
          <w:sz w:val="34"/>
          <w:szCs w:val="34"/>
          <w:lang w:eastAsia="es-AR"/>
        </w:rPr>
        <w:t xml:space="preserve"> millones patrulla rural.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Se invirtió en una nueva motoniveladora, cumpliendo el objetivo de comprar una máquina nueva por año. Una </w:t>
      </w:r>
      <w:proofErr w:type="spellStart"/>
      <w:r w:rsidRPr="007E4F7C">
        <w:rPr>
          <w:rFonts w:ascii="Arial" w:eastAsia="Times New Roman" w:hAnsi="Arial" w:cs="Arial"/>
          <w:color w:val="000000"/>
          <w:sz w:val="34"/>
          <w:szCs w:val="34"/>
          <w:lang w:eastAsia="es-AR"/>
        </w:rPr>
        <w:t>Caterpiller</w:t>
      </w:r>
      <w:proofErr w:type="spellEnd"/>
      <w:r w:rsidRPr="007E4F7C">
        <w:rPr>
          <w:rFonts w:ascii="Arial" w:eastAsia="Times New Roman" w:hAnsi="Arial" w:cs="Arial"/>
          <w:color w:val="000000"/>
          <w:sz w:val="34"/>
          <w:szCs w:val="34"/>
          <w:lang w:eastAsia="es-AR"/>
        </w:rPr>
        <w:t xml:space="preserve"> por 45 millones, con un leasing aprobado por este HCD.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El resto de gasto fue en gasoil, cubiertas, personal, mantenimiento de maquinarias.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Se incorporaron carteles por 500 mil pesos, hace falta que se invierta más para facilitar el turismo interno y externo y asimismo agilizar la producción agropecuaria.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Respecto del camino nuevo de Dunamar, no se especificó nunca, pese a los pedidos reiterados de acceso a la información pública a través de los pedidos de informe, cuánto fue lo que se gastó con la maquinaria vial. Cuanto se </w:t>
      </w:r>
      <w:proofErr w:type="spellStart"/>
      <w:r w:rsidRPr="007E4F7C">
        <w:rPr>
          <w:rFonts w:ascii="Arial" w:eastAsia="Times New Roman" w:hAnsi="Arial" w:cs="Arial"/>
          <w:color w:val="000000"/>
          <w:sz w:val="34"/>
          <w:szCs w:val="34"/>
          <w:lang w:eastAsia="es-AR"/>
        </w:rPr>
        <w:t>gasto</w:t>
      </w:r>
      <w:proofErr w:type="spellEnd"/>
      <w:r w:rsidRPr="007E4F7C">
        <w:rPr>
          <w:rFonts w:ascii="Arial" w:eastAsia="Times New Roman" w:hAnsi="Arial" w:cs="Arial"/>
          <w:color w:val="000000"/>
          <w:sz w:val="34"/>
          <w:szCs w:val="34"/>
          <w:lang w:eastAsia="es-AR"/>
        </w:rPr>
        <w:t xml:space="preserve"> en un predio de un privado, que hoy es de uso </w:t>
      </w:r>
      <w:r w:rsidRPr="007E4F7C">
        <w:rPr>
          <w:rFonts w:ascii="Arial" w:eastAsia="Times New Roman" w:hAnsi="Arial" w:cs="Arial"/>
          <w:color w:val="000000"/>
          <w:sz w:val="34"/>
          <w:szCs w:val="34"/>
          <w:lang w:eastAsia="es-AR"/>
        </w:rPr>
        <w:lastRenderedPageBreak/>
        <w:t>público, pero depende únicamente de la buena voluntad del propietario del mismo para que la población pase o no…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Tampoco se nos aclaró, la cantidad específica de cuánto se gastó desde el ente para la realización del nuevo camino a la </w:t>
      </w:r>
      <w:proofErr w:type="spellStart"/>
      <w:r w:rsidRPr="007E4F7C">
        <w:rPr>
          <w:rFonts w:ascii="Arial" w:eastAsia="Times New Roman" w:hAnsi="Arial" w:cs="Arial"/>
          <w:color w:val="000000"/>
          <w:sz w:val="34"/>
          <w:szCs w:val="34"/>
          <w:lang w:eastAsia="es-AR"/>
        </w:rPr>
        <w:t>Eata</w:t>
      </w:r>
      <w:proofErr w:type="spellEnd"/>
      <w:r w:rsidRPr="007E4F7C">
        <w:rPr>
          <w:rFonts w:ascii="Arial" w:eastAsia="Times New Roman" w:hAnsi="Arial" w:cs="Arial"/>
          <w:color w:val="000000"/>
          <w:sz w:val="34"/>
          <w:szCs w:val="34"/>
          <w:lang w:eastAsia="es-AR"/>
        </w:rPr>
        <w:t>. Sin embargo este camino aún no se pudo instalar como vía de acceso segura y fomentar su uso desde el municipio, más allá de los bombos y platillos que se levantaron en ese momento.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Nos parece correcto la instalación del sistema </w:t>
      </w:r>
      <w:proofErr w:type="spellStart"/>
      <w:r w:rsidRPr="007E4F7C">
        <w:rPr>
          <w:rFonts w:ascii="Arial" w:eastAsia="Times New Roman" w:hAnsi="Arial" w:cs="Arial"/>
          <w:color w:val="000000"/>
          <w:sz w:val="34"/>
          <w:szCs w:val="34"/>
          <w:lang w:eastAsia="es-AR"/>
        </w:rPr>
        <w:t>Gestia</w:t>
      </w:r>
      <w:proofErr w:type="spellEnd"/>
      <w:r w:rsidRPr="007E4F7C">
        <w:rPr>
          <w:rFonts w:ascii="Arial" w:eastAsia="Times New Roman" w:hAnsi="Arial" w:cs="Arial"/>
          <w:color w:val="000000"/>
          <w:sz w:val="34"/>
          <w:szCs w:val="34"/>
          <w:lang w:eastAsia="es-AR"/>
        </w:rPr>
        <w:t>, que puede ubicar en tiempo real, cada maquinaria Y vehículo de la policía rural</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En general:</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Las Metas: 2000 km de mantenimiento vial y </w:t>
      </w:r>
      <w:proofErr w:type="spellStart"/>
      <w:r w:rsidRPr="007E4F7C">
        <w:rPr>
          <w:rFonts w:ascii="Arial" w:eastAsia="Times New Roman" w:hAnsi="Arial" w:cs="Arial"/>
          <w:color w:val="000000"/>
          <w:sz w:val="34"/>
          <w:szCs w:val="34"/>
          <w:lang w:eastAsia="es-AR"/>
        </w:rPr>
        <w:t>entoscar</w:t>
      </w:r>
      <w:proofErr w:type="spellEnd"/>
      <w:r w:rsidRPr="007E4F7C">
        <w:rPr>
          <w:rFonts w:ascii="Arial" w:eastAsia="Times New Roman" w:hAnsi="Arial" w:cs="Arial"/>
          <w:color w:val="000000"/>
          <w:sz w:val="34"/>
          <w:szCs w:val="34"/>
          <w:lang w:eastAsia="es-AR"/>
        </w:rPr>
        <w:t xml:space="preserve"> 100 km por año, como todos los años anteriores.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Se lograron 84.3 km en el 2022, no alcanzó la meta planteada. </w:t>
      </w:r>
      <w:proofErr w:type="gramStart"/>
      <w:r w:rsidRPr="007E4F7C">
        <w:rPr>
          <w:rFonts w:ascii="Arial" w:eastAsia="Times New Roman" w:hAnsi="Arial" w:cs="Arial"/>
          <w:color w:val="000000"/>
          <w:sz w:val="34"/>
          <w:szCs w:val="34"/>
          <w:lang w:eastAsia="es-AR"/>
        </w:rPr>
        <w:t>debido</w:t>
      </w:r>
      <w:proofErr w:type="gramEnd"/>
      <w:r w:rsidRPr="007E4F7C">
        <w:rPr>
          <w:rFonts w:ascii="Arial" w:eastAsia="Times New Roman" w:hAnsi="Arial" w:cs="Arial"/>
          <w:color w:val="000000"/>
          <w:sz w:val="34"/>
          <w:szCs w:val="34"/>
          <w:lang w:eastAsia="es-AR"/>
        </w:rPr>
        <w:t xml:space="preserve"> a que el ente informa que la gran problemática es tema de las canteras con la tosca adecuada para el partido.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shd w:val="clear" w:color="auto" w:fill="FFFF00"/>
          <w:lang w:eastAsia="es-AR"/>
        </w:rPr>
        <w:t>Gastos sin crédito: situación inflacionaria, afecto al ente, ya que el ente central no le derivan el dinero en tiempo y forma, debiendo el ente comprar sin crédito, ya que el tiempo pasa y el valor sube. El ente vial hoy le debe al central el topador aprobado en 2022, que se regularizará en este año. </w:t>
      </w:r>
    </w:p>
    <w:p w:rsidR="007E4F7C" w:rsidRPr="007E4F7C" w:rsidRDefault="007E4F7C" w:rsidP="007E4F7C">
      <w:pPr>
        <w:spacing w:after="240" w:line="240" w:lineRule="auto"/>
        <w:rPr>
          <w:rFonts w:ascii="Times New Roman" w:eastAsia="Times New Roman" w:hAnsi="Times New Roman" w:cs="Times New Roman"/>
          <w:sz w:val="24"/>
          <w:szCs w:val="24"/>
          <w:lang w:eastAsia="es-AR"/>
        </w:rPr>
      </w:pPr>
      <w:r w:rsidRPr="007E4F7C">
        <w:rPr>
          <w:rFonts w:ascii="Times New Roman" w:eastAsia="Times New Roman" w:hAnsi="Times New Roman" w:cs="Times New Roman"/>
          <w:sz w:val="24"/>
          <w:szCs w:val="24"/>
          <w:lang w:eastAsia="es-AR"/>
        </w:rPr>
        <w:br/>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b/>
          <w:bCs/>
          <w:color w:val="000000"/>
          <w:sz w:val="34"/>
          <w:szCs w:val="34"/>
          <w:u w:val="single"/>
          <w:lang w:eastAsia="es-AR"/>
        </w:rPr>
        <w:t>Ente descentralizado Claromecó servicio turístico.</w:t>
      </w:r>
      <w:r w:rsidRPr="007E4F7C">
        <w:rPr>
          <w:rFonts w:ascii="Arial" w:eastAsia="Times New Roman" w:hAnsi="Arial" w:cs="Arial"/>
          <w:color w:val="000000"/>
          <w:sz w:val="34"/>
          <w:szCs w:val="34"/>
          <w:lang w:eastAsia="es-AR"/>
        </w:rPr>
        <w:t>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De 242 millones que fueron los destinados al ente hay que aclarar que un 50 % corresponde al cobro de tasa y 50% </w:t>
      </w:r>
      <w:r w:rsidRPr="007E4F7C">
        <w:rPr>
          <w:rFonts w:ascii="Arial" w:eastAsia="Times New Roman" w:hAnsi="Arial" w:cs="Arial"/>
          <w:color w:val="000000"/>
          <w:sz w:val="34"/>
          <w:szCs w:val="34"/>
          <w:lang w:eastAsia="es-AR"/>
        </w:rPr>
        <w:lastRenderedPageBreak/>
        <w:t>de coparticipación. Recibió 67 millones más de coparticipación, durante el año, casi un tercio del presupuesto. Más 18 millones provenientes de la administración central hacia</w:t>
      </w:r>
      <w:proofErr w:type="gramStart"/>
      <w:r w:rsidRPr="007E4F7C">
        <w:rPr>
          <w:rFonts w:ascii="Arial" w:eastAsia="Times New Roman" w:hAnsi="Arial" w:cs="Arial"/>
          <w:color w:val="000000"/>
          <w:sz w:val="34"/>
          <w:szCs w:val="34"/>
          <w:lang w:eastAsia="es-AR"/>
        </w:rPr>
        <w:t>  Claromecó</w:t>
      </w:r>
      <w:proofErr w:type="gramEnd"/>
      <w:r w:rsidRPr="007E4F7C">
        <w:rPr>
          <w:rFonts w:ascii="Arial" w:eastAsia="Times New Roman" w:hAnsi="Arial" w:cs="Arial"/>
          <w:color w:val="000000"/>
          <w:sz w:val="34"/>
          <w:szCs w:val="34"/>
          <w:lang w:eastAsia="es-AR"/>
        </w:rPr>
        <w:t xml:space="preserve"> sin obligación de devolución o sea (recursos de libre disponibilidad).</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Bajó lo devengado en salarios en un 20% con mayor cantidad de empleados, situación que no se explica al menos para este bloque.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Tuvo un incremento del 128 % más del presupuesto de recursos.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Asimismo, se compró una camioneta a muy buen precio aprobado por este HCD, para mejorar la funcionalidad del ente.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Cuando vemos el cuadro de metas del presupuesto vemos que no se ha cumplido con lo comprometido en el mismo.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A los pedidos de informes solicitados no hubo respuesta alguna.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El Costo del arreglo de la camioneta </w:t>
      </w:r>
      <w:proofErr w:type="spellStart"/>
      <w:r w:rsidRPr="007E4F7C">
        <w:rPr>
          <w:rFonts w:ascii="Arial" w:eastAsia="Times New Roman" w:hAnsi="Arial" w:cs="Arial"/>
          <w:color w:val="000000"/>
          <w:sz w:val="34"/>
          <w:szCs w:val="34"/>
          <w:lang w:eastAsia="es-AR"/>
        </w:rPr>
        <w:t>Amarok</w:t>
      </w:r>
      <w:proofErr w:type="spellEnd"/>
      <w:r w:rsidRPr="007E4F7C">
        <w:rPr>
          <w:rFonts w:ascii="Arial" w:eastAsia="Times New Roman" w:hAnsi="Arial" w:cs="Arial"/>
          <w:color w:val="000000"/>
          <w:sz w:val="34"/>
          <w:szCs w:val="34"/>
          <w:lang w:eastAsia="es-AR"/>
        </w:rPr>
        <w:t xml:space="preserve">, </w:t>
      </w:r>
      <w:proofErr w:type="gramStart"/>
      <w:r w:rsidRPr="007E4F7C">
        <w:rPr>
          <w:rFonts w:ascii="Arial" w:eastAsia="Times New Roman" w:hAnsi="Arial" w:cs="Arial"/>
          <w:color w:val="000000"/>
          <w:sz w:val="34"/>
          <w:szCs w:val="34"/>
          <w:lang w:eastAsia="es-AR"/>
        </w:rPr>
        <w:t xml:space="preserve">( </w:t>
      </w:r>
      <w:bookmarkStart w:id="0" w:name="_GoBack"/>
      <w:bookmarkEnd w:id="0"/>
      <w:r w:rsidRPr="007E4F7C">
        <w:rPr>
          <w:rFonts w:ascii="Arial" w:eastAsia="Times New Roman" w:hAnsi="Arial" w:cs="Arial"/>
          <w:color w:val="000000"/>
          <w:sz w:val="34"/>
          <w:szCs w:val="34"/>
          <w:lang w:eastAsia="es-AR"/>
        </w:rPr>
        <w:t>la</w:t>
      </w:r>
      <w:proofErr w:type="gramEnd"/>
      <w:r w:rsidRPr="007E4F7C">
        <w:rPr>
          <w:rFonts w:ascii="Arial" w:eastAsia="Times New Roman" w:hAnsi="Arial" w:cs="Arial"/>
          <w:color w:val="000000"/>
          <w:sz w:val="34"/>
          <w:szCs w:val="34"/>
          <w:lang w:eastAsia="es-AR"/>
        </w:rPr>
        <w:t xml:space="preserve"> cual estuvo parte del verano rota en el corralón) nunca fue informado. Hoy nuevamente está rota.</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Se construyó la bajada accesible, cuando se podría haber mejorado la existente y construir esta nueva en otro lugar. La misma fue terminada a mediados de febrero del corriente cuando debería haber estado transitable los primeros días del mes de diciembre de 2022 (otra vez se puede ver la falta de planificación en relación a las personas con discapacidad y al turismo), esto creen que es suficiente</w:t>
      </w:r>
      <w:proofErr w:type="gramStart"/>
      <w:r w:rsidR="00694E83" w:rsidRPr="007E4F7C">
        <w:rPr>
          <w:rFonts w:ascii="Arial" w:eastAsia="Times New Roman" w:hAnsi="Arial" w:cs="Arial"/>
          <w:color w:val="000000"/>
          <w:sz w:val="34"/>
          <w:szCs w:val="34"/>
          <w:lang w:eastAsia="es-AR"/>
        </w:rPr>
        <w:t>?</w:t>
      </w:r>
      <w:proofErr w:type="gramEnd"/>
      <w:r w:rsidRPr="007E4F7C">
        <w:rPr>
          <w:rFonts w:ascii="Arial" w:eastAsia="Times New Roman" w:hAnsi="Arial" w:cs="Arial"/>
          <w:color w:val="000000"/>
          <w:sz w:val="34"/>
          <w:szCs w:val="34"/>
          <w:lang w:eastAsia="es-AR"/>
        </w:rPr>
        <w:t xml:space="preserve"> que más se hizo en relación a la accesibilidad en </w:t>
      </w:r>
      <w:r w:rsidR="00694E83" w:rsidRPr="007E4F7C">
        <w:rPr>
          <w:rFonts w:ascii="Arial" w:eastAsia="Times New Roman" w:hAnsi="Arial" w:cs="Arial"/>
          <w:color w:val="000000"/>
          <w:sz w:val="34"/>
          <w:szCs w:val="34"/>
          <w:lang w:eastAsia="es-AR"/>
        </w:rPr>
        <w:t>Claromecó</w:t>
      </w:r>
      <w:r w:rsidRPr="007E4F7C">
        <w:rPr>
          <w:rFonts w:ascii="Arial" w:eastAsia="Times New Roman" w:hAnsi="Arial" w:cs="Arial"/>
          <w:color w:val="000000"/>
          <w:sz w:val="34"/>
          <w:szCs w:val="34"/>
          <w:lang w:eastAsia="es-AR"/>
        </w:rPr>
        <w:t xml:space="preserve"> y en las demás localidades.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lastRenderedPageBreak/>
        <w:t xml:space="preserve">En la estación forestal, fue diezmado su personal, quedan muy pocos para poder realizar el mantenimiento de reforestación de 3000 ha, es decir que no podrían llegar nunca a lo que el Sr. Lamberti informa. Se resalta el trabajo del ingeniero Carabio y su escaso personal, pero solos no pueden, necesitan más mano de obra y apoyo constante de maquinarias, por </w:t>
      </w:r>
      <w:r w:rsidR="00694E83" w:rsidRPr="007E4F7C">
        <w:rPr>
          <w:rFonts w:ascii="Arial" w:eastAsia="Times New Roman" w:hAnsi="Arial" w:cs="Arial"/>
          <w:color w:val="000000"/>
          <w:sz w:val="34"/>
          <w:szCs w:val="34"/>
          <w:lang w:eastAsia="es-AR"/>
        </w:rPr>
        <w:t>ej.</w:t>
      </w:r>
      <w:r w:rsidRPr="007E4F7C">
        <w:rPr>
          <w:rFonts w:ascii="Arial" w:eastAsia="Times New Roman" w:hAnsi="Arial" w:cs="Arial"/>
          <w:color w:val="000000"/>
          <w:sz w:val="34"/>
          <w:szCs w:val="34"/>
          <w:lang w:eastAsia="es-AR"/>
        </w:rPr>
        <w:t xml:space="preserve"> la retroexcavadora que está siendo mal usada en la playa y no como corresponde en el vivero.</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La construcción de la plaza Médano verde, lleva un segundo o tercer recambio de su arboleda, debido a la falta de cuidados de manera </w:t>
      </w:r>
      <w:r w:rsidR="00694E83">
        <w:rPr>
          <w:rFonts w:ascii="Arial" w:eastAsia="Times New Roman" w:hAnsi="Arial" w:cs="Arial"/>
          <w:color w:val="000000"/>
          <w:sz w:val="34"/>
          <w:szCs w:val="34"/>
          <w:lang w:eastAsia="es-AR"/>
        </w:rPr>
        <w:t>constante </w:t>
      </w:r>
      <w:r w:rsidRPr="007E4F7C">
        <w:rPr>
          <w:rFonts w:ascii="Arial" w:eastAsia="Times New Roman" w:hAnsi="Arial" w:cs="Arial"/>
          <w:color w:val="000000"/>
          <w:sz w:val="34"/>
          <w:szCs w:val="34"/>
          <w:lang w:eastAsia="es-AR"/>
        </w:rPr>
        <w:t>se han secado, una y otra vez, otro mal gasto del ejecutivo de Claromecó.</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Seguridad: no hubo inversión en seguridad en playas, desde hace años venimos pidiendo nuevas motos de agua para garantizar la seguridad de quienes viven y pasan sus vacaciones en Claromecó. Hace 2 veranos solo contamos con 1 moto,  Además de esto se corrió a los bañistas más lejos de la zona de baño, abriendo una bajada a 3 km aproximadamente sin ningún control o cuidado de las personas, sabiendo que Dunamar no cuenta con moto de agua.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No se continuó con el programa de paliativos pluviales, a través de cámaras, bombas y cañerías en sectores complejos. Las calles siguen siendo un reclamo constante por parte de los vecinos y turistas, no pudiendo cumplir las metas comprometidas con los mismos</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El gasto en personal en otros ejercicios representaba más del 70% del presupuesto total. Teniendo en cuenta que creció el porcentaje de la coparticipación, esto se ve reducido en este ejercicio a un 60%. ¿</w:t>
      </w:r>
      <w:r w:rsidR="00694E83" w:rsidRPr="007E4F7C">
        <w:rPr>
          <w:rFonts w:ascii="Arial" w:eastAsia="Times New Roman" w:hAnsi="Arial" w:cs="Arial"/>
          <w:color w:val="000000"/>
          <w:sz w:val="34"/>
          <w:szCs w:val="34"/>
          <w:lang w:eastAsia="es-AR"/>
        </w:rPr>
        <w:t>A</w:t>
      </w:r>
      <w:r w:rsidRPr="007E4F7C">
        <w:rPr>
          <w:rFonts w:ascii="Arial" w:eastAsia="Times New Roman" w:hAnsi="Arial" w:cs="Arial"/>
          <w:color w:val="000000"/>
          <w:sz w:val="34"/>
          <w:szCs w:val="34"/>
          <w:lang w:eastAsia="es-AR"/>
        </w:rPr>
        <w:t xml:space="preserve"> dónde se destinaron esos fondos? ¿Cuál es la inversión y/o gasto </w:t>
      </w:r>
      <w:r w:rsidRPr="007E4F7C">
        <w:rPr>
          <w:rFonts w:ascii="Arial" w:eastAsia="Times New Roman" w:hAnsi="Arial" w:cs="Arial"/>
          <w:color w:val="000000"/>
          <w:sz w:val="34"/>
          <w:szCs w:val="34"/>
          <w:lang w:eastAsia="es-AR"/>
        </w:rPr>
        <w:lastRenderedPageBreak/>
        <w:t xml:space="preserve">que se han realizado utilizando los mismos? claramente esto no se evidencia en el mantenimiento de la localidad. No hubo inversión en maquinarias medianas. </w:t>
      </w:r>
      <w:r w:rsidR="00694E83" w:rsidRPr="007E4F7C">
        <w:rPr>
          <w:rFonts w:ascii="Arial" w:eastAsia="Times New Roman" w:hAnsi="Arial" w:cs="Arial"/>
          <w:color w:val="000000"/>
          <w:sz w:val="34"/>
          <w:szCs w:val="34"/>
          <w:lang w:eastAsia="es-AR"/>
        </w:rPr>
        <w:t>Ni</w:t>
      </w:r>
      <w:r w:rsidRPr="007E4F7C">
        <w:rPr>
          <w:rFonts w:ascii="Arial" w:eastAsia="Times New Roman" w:hAnsi="Arial" w:cs="Arial"/>
          <w:color w:val="000000"/>
          <w:sz w:val="34"/>
          <w:szCs w:val="34"/>
          <w:lang w:eastAsia="es-AR"/>
        </w:rPr>
        <w:t xml:space="preserve"> chicas, sólo se efectuaron gastos. </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 xml:space="preserve">Nada han respondido respecto del  Costo de mano de obra y materiales del murallón ( el cual se construyó con una empresa privada, luego se cayó y solo se tapó con arena), quedando en el olvido, pese a haberse advertido esta posible situación,  otro gasto que se </w:t>
      </w:r>
      <w:r w:rsidR="00694E83" w:rsidRPr="007E4F7C">
        <w:rPr>
          <w:rFonts w:ascii="Arial" w:eastAsia="Times New Roman" w:hAnsi="Arial" w:cs="Arial"/>
          <w:color w:val="000000"/>
          <w:sz w:val="34"/>
          <w:szCs w:val="34"/>
          <w:lang w:eastAsia="es-AR"/>
        </w:rPr>
        <w:t>desperdició</w:t>
      </w:r>
      <w:r w:rsidRPr="007E4F7C">
        <w:rPr>
          <w:rFonts w:ascii="Arial" w:eastAsia="Times New Roman" w:hAnsi="Arial" w:cs="Arial"/>
          <w:color w:val="000000"/>
          <w:sz w:val="34"/>
          <w:szCs w:val="34"/>
          <w:lang w:eastAsia="es-AR"/>
        </w:rPr>
        <w:t>. Se reclamó al privado</w:t>
      </w:r>
      <w:proofErr w:type="gramStart"/>
      <w:r w:rsidRPr="007E4F7C">
        <w:rPr>
          <w:rFonts w:ascii="Arial" w:eastAsia="Times New Roman" w:hAnsi="Arial" w:cs="Arial"/>
          <w:color w:val="000000"/>
          <w:sz w:val="34"/>
          <w:szCs w:val="34"/>
          <w:lang w:eastAsia="es-AR"/>
        </w:rPr>
        <w:t>?</w:t>
      </w:r>
      <w:proofErr w:type="gramEnd"/>
      <w:r w:rsidRPr="007E4F7C">
        <w:rPr>
          <w:rFonts w:ascii="Arial" w:eastAsia="Times New Roman" w:hAnsi="Arial" w:cs="Arial"/>
          <w:color w:val="000000"/>
          <w:sz w:val="34"/>
          <w:szCs w:val="34"/>
          <w:lang w:eastAsia="es-AR"/>
        </w:rPr>
        <w:t xml:space="preserve"> Porque en definitiva estos malos gastos, los pagamos los vecinos, aun mal hechos y sin planificación.</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4"/>
          <w:szCs w:val="34"/>
          <w:lang w:eastAsia="es-AR"/>
        </w:rPr>
        <w:t>Asimismo los movimientos de arena que se realizan con la retro,</w:t>
      </w:r>
      <w:r w:rsidR="00694E83" w:rsidRPr="007E4F7C">
        <w:rPr>
          <w:rFonts w:ascii="Arial" w:eastAsia="Times New Roman" w:hAnsi="Arial" w:cs="Arial"/>
          <w:color w:val="000000"/>
          <w:sz w:val="34"/>
          <w:szCs w:val="34"/>
          <w:lang w:eastAsia="es-AR"/>
        </w:rPr>
        <w:t> hoy</w:t>
      </w:r>
      <w:r w:rsidRPr="007E4F7C">
        <w:rPr>
          <w:rFonts w:ascii="Arial" w:eastAsia="Times New Roman" w:hAnsi="Arial" w:cs="Arial"/>
          <w:color w:val="000000"/>
          <w:sz w:val="34"/>
          <w:szCs w:val="34"/>
          <w:lang w:eastAsia="es-AR"/>
        </w:rPr>
        <w:t xml:space="preserve"> en día representa un mayor gasto, comparado con la utilización de pala de arrastre y el tractor, en épocas anteriores </w:t>
      </w:r>
      <w:r w:rsidR="00694E83" w:rsidRPr="007E4F7C">
        <w:rPr>
          <w:rFonts w:ascii="Arial" w:eastAsia="Times New Roman" w:hAnsi="Arial" w:cs="Arial"/>
          <w:color w:val="000000"/>
          <w:sz w:val="34"/>
          <w:szCs w:val="34"/>
          <w:lang w:eastAsia="es-AR"/>
        </w:rPr>
        <w:t>(con</w:t>
      </w:r>
      <w:r w:rsidRPr="007E4F7C">
        <w:rPr>
          <w:rFonts w:ascii="Arial" w:eastAsia="Times New Roman" w:hAnsi="Arial" w:cs="Arial"/>
          <w:color w:val="000000"/>
          <w:sz w:val="34"/>
          <w:szCs w:val="34"/>
          <w:lang w:eastAsia="es-AR"/>
        </w:rPr>
        <w:t xml:space="preserve"> más vida útil, y menos gasoil). Un ejemplo claro de esto es el movimiento deliberado de la desembocadura del arroyo. Gasto innecesario y mal realizado. Sin control, sin permiso, impactando en el medio ambiente.</w:t>
      </w:r>
    </w:p>
    <w:p w:rsidR="007E4F7C" w:rsidRPr="007E4F7C" w:rsidRDefault="007E4F7C" w:rsidP="007E4F7C">
      <w:pPr>
        <w:spacing w:after="20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8"/>
          <w:szCs w:val="38"/>
          <w:lang w:eastAsia="es-AR"/>
        </w:rPr>
        <w:t xml:space="preserve">HORAS EXTRAS EN GENERAL: En todas las secretarías y direcciones, vemos que las horas extras aumentan, llegando algunas al 300%. Claramente no hay un presupuesto </w:t>
      </w:r>
      <w:r w:rsidR="00694E83" w:rsidRPr="007E4F7C">
        <w:rPr>
          <w:rFonts w:ascii="Arial" w:eastAsia="Times New Roman" w:hAnsi="Arial" w:cs="Arial"/>
          <w:color w:val="000000"/>
          <w:sz w:val="38"/>
          <w:szCs w:val="38"/>
          <w:lang w:eastAsia="es-AR"/>
        </w:rPr>
        <w:t>acorde,</w:t>
      </w:r>
      <w:r w:rsidRPr="007E4F7C">
        <w:rPr>
          <w:rFonts w:ascii="Arial" w:eastAsia="Times New Roman" w:hAnsi="Arial" w:cs="Arial"/>
          <w:color w:val="000000"/>
          <w:sz w:val="38"/>
          <w:szCs w:val="38"/>
          <w:lang w:eastAsia="es-AR"/>
        </w:rPr>
        <w:t xml:space="preserve"> situación que desde el 2018, se viene repitiendo y nosotros venimos evidenciando. Esto</w:t>
      </w:r>
      <w:r w:rsidR="00694E83" w:rsidRPr="007E4F7C">
        <w:rPr>
          <w:rFonts w:ascii="Arial" w:eastAsia="Times New Roman" w:hAnsi="Arial" w:cs="Arial"/>
          <w:color w:val="000000"/>
          <w:sz w:val="38"/>
          <w:szCs w:val="38"/>
          <w:lang w:eastAsia="es-AR"/>
        </w:rPr>
        <w:t> es</w:t>
      </w:r>
      <w:r w:rsidRPr="007E4F7C">
        <w:rPr>
          <w:rFonts w:ascii="Arial" w:eastAsia="Times New Roman" w:hAnsi="Arial" w:cs="Arial"/>
          <w:color w:val="000000"/>
          <w:sz w:val="38"/>
          <w:szCs w:val="38"/>
          <w:lang w:eastAsia="es-AR"/>
        </w:rPr>
        <w:t xml:space="preserve"> algo que el municipio debe revertir de una buena vez, ya que la precarización de la mano de obra municipal no puede seguir emitiéndose. Todos los empleados dependen de horas extras para llegar a fin de mes. Si esto </w:t>
      </w:r>
      <w:r w:rsidRPr="007E4F7C">
        <w:rPr>
          <w:rFonts w:ascii="Arial" w:eastAsia="Times New Roman" w:hAnsi="Arial" w:cs="Arial"/>
          <w:color w:val="000000"/>
          <w:sz w:val="38"/>
          <w:szCs w:val="38"/>
          <w:lang w:eastAsia="es-AR"/>
        </w:rPr>
        <w:lastRenderedPageBreak/>
        <w:t>estuviera debidamente presupuestado, no llegaríamos a estos números siderales. </w:t>
      </w:r>
    </w:p>
    <w:p w:rsidR="007E4F7C" w:rsidRPr="007E4F7C" w:rsidRDefault="007E4F7C" w:rsidP="007E4F7C">
      <w:pPr>
        <w:spacing w:after="240" w:line="240" w:lineRule="auto"/>
        <w:rPr>
          <w:rFonts w:ascii="Times New Roman" w:eastAsia="Times New Roman" w:hAnsi="Times New Roman" w:cs="Times New Roman"/>
          <w:sz w:val="24"/>
          <w:szCs w:val="24"/>
          <w:lang w:eastAsia="es-AR"/>
        </w:rPr>
      </w:pPr>
    </w:p>
    <w:p w:rsidR="007E4F7C" w:rsidRPr="007E4F7C" w:rsidRDefault="007E4F7C" w:rsidP="007E4F7C">
      <w:pPr>
        <w:spacing w:before="240" w:after="0" w:line="480" w:lineRule="auto"/>
        <w:jc w:val="both"/>
        <w:rPr>
          <w:rFonts w:ascii="Times New Roman" w:eastAsia="Times New Roman" w:hAnsi="Times New Roman" w:cs="Times New Roman"/>
          <w:sz w:val="24"/>
          <w:szCs w:val="24"/>
          <w:lang w:eastAsia="es-AR"/>
        </w:rPr>
      </w:pPr>
      <w:r w:rsidRPr="007E4F7C">
        <w:rPr>
          <w:rFonts w:ascii="Arial" w:eastAsia="Times New Roman" w:hAnsi="Arial" w:cs="Arial"/>
          <w:i/>
          <w:iCs/>
          <w:color w:val="000000"/>
          <w:sz w:val="38"/>
          <w:szCs w:val="38"/>
          <w:u w:val="single"/>
          <w:lang w:eastAsia="es-AR"/>
        </w:rPr>
        <w:t>Compensación de partidas:</w:t>
      </w:r>
    </w:p>
    <w:p w:rsidR="007E4F7C" w:rsidRPr="007E4F7C" w:rsidRDefault="007E4F7C" w:rsidP="007E4F7C">
      <w:pPr>
        <w:spacing w:before="240" w:after="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8"/>
          <w:szCs w:val="38"/>
          <w:lang w:eastAsia="es-AR"/>
        </w:rPr>
        <w:t>Las compensaciones de partidas de todo 2022, elevándose más periódicamente que en el año 2021. La LEY orgánica indica que estas compensaciones tienen que ser informadas al órgano legislativo dentro de los 15 días de efectuadas, según</w:t>
      </w:r>
      <w:proofErr w:type="gramStart"/>
      <w:r w:rsidRPr="007E4F7C">
        <w:rPr>
          <w:rFonts w:ascii="Arial" w:eastAsia="Times New Roman" w:hAnsi="Arial" w:cs="Arial"/>
          <w:color w:val="000000"/>
          <w:sz w:val="38"/>
          <w:szCs w:val="38"/>
          <w:lang w:eastAsia="es-AR"/>
        </w:rPr>
        <w:t>  en</w:t>
      </w:r>
      <w:proofErr w:type="gramEnd"/>
      <w:r w:rsidRPr="007E4F7C">
        <w:rPr>
          <w:rFonts w:ascii="Arial" w:eastAsia="Times New Roman" w:hAnsi="Arial" w:cs="Arial"/>
          <w:color w:val="000000"/>
          <w:sz w:val="38"/>
          <w:szCs w:val="38"/>
          <w:lang w:eastAsia="es-AR"/>
        </w:rPr>
        <w:t xml:space="preserve"> el artículo 119. </w:t>
      </w:r>
    </w:p>
    <w:p w:rsidR="007E4F7C" w:rsidRPr="007E4F7C" w:rsidRDefault="007E4F7C" w:rsidP="007E4F7C">
      <w:pPr>
        <w:spacing w:before="240" w:after="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8"/>
          <w:szCs w:val="38"/>
          <w:lang w:eastAsia="es-AR"/>
        </w:rPr>
        <w:t>Vemos que de a poco y luego de 20 años el ejecutivo comienza a mostrar una mejor voluntad para rendir con mayor frecuencia y no solo de manera anual.</w:t>
      </w:r>
    </w:p>
    <w:p w:rsidR="007E4F7C" w:rsidRPr="007E4F7C" w:rsidRDefault="007E4F7C" w:rsidP="007E4F7C">
      <w:pPr>
        <w:spacing w:before="240" w:after="0" w:line="240" w:lineRule="auto"/>
        <w:jc w:val="both"/>
        <w:rPr>
          <w:rFonts w:ascii="Times New Roman" w:eastAsia="Times New Roman" w:hAnsi="Times New Roman" w:cs="Times New Roman"/>
          <w:sz w:val="24"/>
          <w:szCs w:val="24"/>
          <w:lang w:eastAsia="es-AR"/>
        </w:rPr>
      </w:pPr>
      <w:r w:rsidRPr="007E4F7C">
        <w:rPr>
          <w:rFonts w:ascii="Arial" w:eastAsia="Times New Roman" w:hAnsi="Arial" w:cs="Arial"/>
          <w:color w:val="000000"/>
          <w:sz w:val="38"/>
          <w:szCs w:val="38"/>
          <w:lang w:eastAsia="es-AR"/>
        </w:rPr>
        <w:t xml:space="preserve">El total de lo compensado (es decir </w:t>
      </w:r>
      <w:proofErr w:type="spellStart"/>
      <w:r w:rsidRPr="007E4F7C">
        <w:rPr>
          <w:rFonts w:ascii="Arial" w:eastAsia="Times New Roman" w:hAnsi="Arial" w:cs="Arial"/>
          <w:color w:val="000000"/>
          <w:sz w:val="38"/>
          <w:szCs w:val="38"/>
          <w:lang w:eastAsia="es-AR"/>
        </w:rPr>
        <w:t>como</w:t>
      </w:r>
      <w:proofErr w:type="spellEnd"/>
      <w:r w:rsidRPr="007E4F7C">
        <w:rPr>
          <w:rFonts w:ascii="Arial" w:eastAsia="Times New Roman" w:hAnsi="Arial" w:cs="Arial"/>
          <w:color w:val="000000"/>
          <w:sz w:val="38"/>
          <w:szCs w:val="38"/>
          <w:lang w:eastAsia="es-AR"/>
        </w:rPr>
        <w:t xml:space="preserve"> se equiparan los gastos excedidos en sus presupuestos con otros, para que los números al final de la cuenta cierren) Este monto supera los $1000 M</w:t>
      </w:r>
      <w:proofErr w:type="gramStart"/>
      <w:r w:rsidRPr="007E4F7C">
        <w:rPr>
          <w:rFonts w:ascii="Arial" w:eastAsia="Times New Roman" w:hAnsi="Arial" w:cs="Arial"/>
          <w:color w:val="000000"/>
          <w:sz w:val="38"/>
          <w:szCs w:val="38"/>
          <w:lang w:eastAsia="es-AR"/>
        </w:rPr>
        <w:t>. ,</w:t>
      </w:r>
      <w:proofErr w:type="gramEnd"/>
      <w:r w:rsidRPr="007E4F7C">
        <w:rPr>
          <w:rFonts w:ascii="Arial" w:eastAsia="Times New Roman" w:hAnsi="Arial" w:cs="Arial"/>
          <w:color w:val="000000"/>
          <w:sz w:val="38"/>
          <w:szCs w:val="38"/>
          <w:lang w:eastAsia="es-AR"/>
        </w:rPr>
        <w:t xml:space="preserve"> todos a través de Decretos del ejecutivo. Esto representa casi el 20% del total ejecutado por la Municipalidad. </w:t>
      </w:r>
    </w:p>
    <w:p w:rsidR="005620F6" w:rsidRPr="007E4F7C" w:rsidRDefault="007E4F7C" w:rsidP="007E4F7C">
      <w:pPr>
        <w:spacing w:after="24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br/>
      </w:r>
      <w:r>
        <w:rPr>
          <w:rFonts w:ascii="Times New Roman" w:eastAsia="Times New Roman" w:hAnsi="Times New Roman" w:cs="Times New Roman"/>
          <w:sz w:val="24"/>
          <w:szCs w:val="24"/>
          <w:lang w:eastAsia="es-AR"/>
        </w:rPr>
        <w:br/>
      </w:r>
    </w:p>
    <w:sectPr w:rsidR="005620F6" w:rsidRPr="007E4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7C"/>
    <w:rsid w:val="005620F6"/>
    <w:rsid w:val="00694E83"/>
    <w:rsid w:val="007E4F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0AD03-B4AD-4866-9BFA-A6DA4900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4F7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4860</Words>
  <Characters>26730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2023-05-31T15:32:00Z</dcterms:created>
  <dcterms:modified xsi:type="dcterms:W3CDTF">2023-05-31T15:38:00Z</dcterms:modified>
</cp:coreProperties>
</file>